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301" w:rsidRPr="00435187" w:rsidRDefault="00735A55" w:rsidP="00704301">
      <w:pPr>
        <w:bidi/>
        <w:jc w:val="center"/>
        <w:rPr>
          <w:rFonts w:cs="B Nazanin"/>
          <w:b/>
          <w:bCs/>
          <w:color w:val="000000"/>
          <w:sz w:val="26"/>
          <w:szCs w:val="26"/>
          <w:rtl/>
        </w:rPr>
      </w:pPr>
      <w:r w:rsidRPr="00435187">
        <w:rPr>
          <w:rFonts w:cs="B Nazanin" w:hint="cs"/>
          <w:b/>
          <w:bCs/>
          <w:color w:val="000000"/>
          <w:sz w:val="26"/>
          <w:szCs w:val="26"/>
          <w:rtl/>
        </w:rPr>
        <w:t>باسمه تعالی</w:t>
      </w:r>
    </w:p>
    <w:p w:rsidR="00FC08B8" w:rsidRPr="00435187" w:rsidRDefault="00043F6E" w:rsidP="00FC08B8">
      <w:pPr>
        <w:bidi/>
        <w:jc w:val="center"/>
        <w:rPr>
          <w:rFonts w:cs="B Nazanin"/>
          <w:b/>
          <w:bCs/>
          <w:color w:val="000000"/>
          <w:sz w:val="26"/>
          <w:szCs w:val="26"/>
          <w:lang w:bidi="fa-IR"/>
        </w:rPr>
      </w:pPr>
      <w:r w:rsidRPr="00435187">
        <w:rPr>
          <w:rFonts w:cs="B Nazanin" w:hint="cs"/>
          <w:b/>
          <w:bCs/>
          <w:color w:val="000000"/>
          <w:sz w:val="26"/>
          <w:szCs w:val="26"/>
          <w:rtl/>
          <w:lang w:bidi="fa-IR"/>
        </w:rPr>
        <w:t>مساجد مهم</w:t>
      </w:r>
      <w:r w:rsidRPr="00435187">
        <w:rPr>
          <w:rFonts w:cs="B Nazanin" w:hint="cs"/>
          <w:b/>
          <w:bCs/>
          <w:color w:val="000000"/>
          <w:sz w:val="26"/>
          <w:szCs w:val="26"/>
          <w:rtl/>
          <w:lang w:bidi="fa-IR"/>
        </w:rPr>
        <w:softHyphen/>
        <w:t>ترین پایگاه</w:t>
      </w:r>
      <w:r w:rsidRPr="00435187">
        <w:rPr>
          <w:rFonts w:cs="B Nazanin" w:hint="cs"/>
          <w:b/>
          <w:bCs/>
          <w:color w:val="000000"/>
          <w:sz w:val="26"/>
          <w:szCs w:val="26"/>
          <w:rtl/>
          <w:lang w:bidi="fa-IR"/>
        </w:rPr>
        <w:softHyphen/>
        <w:t>های مبارزه با تهاجم فرهنگی</w:t>
      </w:r>
    </w:p>
    <w:p w:rsidR="00704301" w:rsidRPr="00435187" w:rsidRDefault="00735A55" w:rsidP="00704301">
      <w:pPr>
        <w:bidi/>
        <w:jc w:val="right"/>
        <w:rPr>
          <w:rFonts w:cs="B Nazanin"/>
          <w:color w:val="000000"/>
          <w:sz w:val="26"/>
          <w:szCs w:val="26"/>
          <w:rtl/>
          <w:lang w:bidi="fa-IR"/>
        </w:rPr>
      </w:pPr>
      <w:r w:rsidRPr="00435187">
        <w:rPr>
          <w:rFonts w:cs="B Nazanin" w:hint="cs"/>
          <w:color w:val="000000"/>
          <w:sz w:val="26"/>
          <w:szCs w:val="26"/>
          <w:rtl/>
          <w:lang w:bidi="fa-IR"/>
        </w:rPr>
        <w:t xml:space="preserve">نویسنده: </w:t>
      </w:r>
      <w:r w:rsidR="00FC08B8" w:rsidRPr="00435187">
        <w:rPr>
          <w:rFonts w:cs="B Nazanin" w:hint="cs"/>
          <w:color w:val="000000"/>
          <w:sz w:val="26"/>
          <w:szCs w:val="26"/>
          <w:rtl/>
          <w:lang w:bidi="fa-IR"/>
        </w:rPr>
        <w:t>عسکری اسلامپورکریمی</w:t>
      </w:r>
    </w:p>
    <w:p w:rsidR="00072B1A" w:rsidRPr="00435187" w:rsidRDefault="00072B1A" w:rsidP="00704301">
      <w:pPr>
        <w:bidi/>
        <w:jc w:val="both"/>
        <w:rPr>
          <w:rFonts w:cs="B Nazanin"/>
          <w:b/>
          <w:bCs/>
          <w:color w:val="000000"/>
          <w:sz w:val="26"/>
          <w:szCs w:val="26"/>
          <w:rtl/>
          <w:lang w:bidi="fa-IR"/>
        </w:rPr>
      </w:pPr>
    </w:p>
    <w:p w:rsidR="00704301" w:rsidRPr="00435187" w:rsidRDefault="00704301" w:rsidP="00072B1A">
      <w:pPr>
        <w:bidi/>
        <w:jc w:val="both"/>
        <w:rPr>
          <w:rFonts w:cs="B Nazanin"/>
          <w:b/>
          <w:bCs/>
          <w:color w:val="000000"/>
          <w:sz w:val="26"/>
          <w:szCs w:val="26"/>
          <w:rtl/>
          <w:lang w:bidi="fa-IR"/>
        </w:rPr>
      </w:pPr>
      <w:r w:rsidRPr="00435187">
        <w:rPr>
          <w:rFonts w:cs="B Nazanin" w:hint="cs"/>
          <w:b/>
          <w:bCs/>
          <w:color w:val="000000"/>
          <w:sz w:val="26"/>
          <w:szCs w:val="26"/>
          <w:rtl/>
          <w:lang w:bidi="fa-IR"/>
        </w:rPr>
        <w:t>چکیده</w:t>
      </w:r>
    </w:p>
    <w:p w:rsidR="00704301" w:rsidRPr="00435187" w:rsidRDefault="00704301" w:rsidP="00704301">
      <w:pPr>
        <w:bidi/>
        <w:spacing w:before="100" w:beforeAutospacing="1" w:after="100" w:afterAutospacing="1" w:line="240" w:lineRule="auto"/>
        <w:jc w:val="both"/>
        <w:outlineLvl w:val="3"/>
        <w:rPr>
          <w:rFonts w:cs="B Nazanin"/>
          <w:color w:val="000000"/>
          <w:sz w:val="26"/>
          <w:szCs w:val="26"/>
          <w:rtl/>
        </w:rPr>
      </w:pPr>
      <w:r w:rsidRPr="00435187">
        <w:rPr>
          <w:rFonts w:cs="B Nazanin" w:hint="cs"/>
          <w:color w:val="000000"/>
          <w:sz w:val="26"/>
          <w:szCs w:val="26"/>
          <w:rtl/>
          <w:lang w:bidi="fa-IR"/>
        </w:rPr>
        <w:t xml:space="preserve">نوشتار حاضر در تبیین یکی از کارکردهای فرهنگی مساجد (مبارزه با تهاجم فرهنگی) تدوین یافته است. ابتدا به مفهوم و پیشینه تهاجم فرهنگی و نقش مساجد در مبارزه با تهاجم فرهنگی پرداخته، در ادامه به </w:t>
      </w:r>
      <w:r w:rsidRPr="00435187">
        <w:rPr>
          <w:rFonts w:cs="B Nazanin" w:hint="cs"/>
          <w:b/>
          <w:bCs/>
          <w:color w:val="000000"/>
          <w:sz w:val="26"/>
          <w:szCs w:val="26"/>
          <w:rtl/>
        </w:rPr>
        <w:t>مهم</w:t>
      </w:r>
      <w:r w:rsidRPr="00435187">
        <w:rPr>
          <w:rFonts w:cs="B Nazanin" w:hint="cs"/>
          <w:b/>
          <w:bCs/>
          <w:color w:val="000000"/>
          <w:sz w:val="26"/>
          <w:szCs w:val="26"/>
          <w:rtl/>
        </w:rPr>
        <w:softHyphen/>
        <w:t>ترین ابزارها و اهداف تهاجم فرهنگی دشمن نیز اشاره شده است.</w:t>
      </w:r>
      <w:r w:rsidRPr="00435187">
        <w:rPr>
          <w:rFonts w:cs="B Nazanin" w:hint="cs"/>
          <w:color w:val="000000"/>
          <w:sz w:val="26"/>
          <w:szCs w:val="26"/>
          <w:rtl/>
          <w:lang w:bidi="fa-IR"/>
        </w:rPr>
        <w:t xml:space="preserve"> در مجموع چهار راه</w:t>
      </w:r>
      <w:r w:rsidR="001A2DB3" w:rsidRPr="00435187">
        <w:rPr>
          <w:rFonts w:cs="B Nazanin" w:hint="cs"/>
          <w:color w:val="000000"/>
          <w:sz w:val="26"/>
          <w:szCs w:val="26"/>
          <w:rtl/>
          <w:lang w:bidi="fa-IR"/>
        </w:rPr>
        <w:t>‌</w:t>
      </w:r>
      <w:r w:rsidRPr="00435187">
        <w:rPr>
          <w:rFonts w:cs="B Nazanin" w:hint="cs"/>
          <w:color w:val="000000"/>
          <w:sz w:val="26"/>
          <w:szCs w:val="26"/>
          <w:rtl/>
          <w:lang w:bidi="fa-IR"/>
        </w:rPr>
        <w:t xml:space="preserve">کار برای مبارزه با تهاجم فرهنگی ارائه شده: </w:t>
      </w:r>
      <w:r w:rsidRPr="00435187">
        <w:rPr>
          <w:rFonts w:cs="B Nazanin" w:hint="cs"/>
          <w:color w:val="000000"/>
          <w:sz w:val="26"/>
          <w:szCs w:val="26"/>
          <w:rtl/>
        </w:rPr>
        <w:t>روشن</w:t>
      </w:r>
      <w:r w:rsidR="001A2DB3" w:rsidRPr="00435187">
        <w:rPr>
          <w:rFonts w:cs="B Nazanin" w:hint="cs"/>
          <w:color w:val="000000"/>
          <w:sz w:val="26"/>
          <w:szCs w:val="26"/>
          <w:rtl/>
        </w:rPr>
        <w:t>‌</w:t>
      </w:r>
      <w:r w:rsidRPr="00435187">
        <w:rPr>
          <w:rFonts w:cs="B Nazanin" w:hint="cs"/>
          <w:color w:val="000000"/>
          <w:sz w:val="26"/>
          <w:szCs w:val="26"/>
          <w:rtl/>
        </w:rPr>
        <w:t>گری متولیان فرهنگی مساجد نسبت به جریان تهاجم فرهنگی؛ تقویت روحیه تعبّد و ارتباط مستحکم با معبود؛ شناخت فرهنگ خودی و</w:t>
      </w:r>
      <w:r w:rsidRPr="00435187">
        <w:rPr>
          <w:rFonts w:ascii="Times New Roman" w:hAnsi="Times New Roman" w:cs="B Nazanin"/>
          <w:sz w:val="26"/>
          <w:szCs w:val="26"/>
          <w:rtl/>
        </w:rPr>
        <w:t xml:space="preserve"> گسترش</w:t>
      </w:r>
      <w:r w:rsidRPr="00435187">
        <w:rPr>
          <w:rFonts w:ascii="Times New Roman" w:hAnsi="Times New Roman" w:cs="B Nazanin" w:hint="cs"/>
          <w:sz w:val="26"/>
          <w:szCs w:val="26"/>
          <w:rtl/>
        </w:rPr>
        <w:t xml:space="preserve"> فرهنگ</w:t>
      </w:r>
      <w:r w:rsidRPr="00435187">
        <w:rPr>
          <w:rFonts w:ascii="Times New Roman" w:hAnsi="Times New Roman" w:cs="B Nazanin"/>
          <w:sz w:val="26"/>
          <w:szCs w:val="26"/>
          <w:rtl/>
        </w:rPr>
        <w:t xml:space="preserve"> امر به معروف و نهی از منکر</w:t>
      </w:r>
      <w:r w:rsidRPr="00435187">
        <w:rPr>
          <w:rFonts w:ascii="Times New Roman" w:hAnsi="Times New Roman" w:cs="B Nazanin" w:hint="cs"/>
          <w:sz w:val="26"/>
          <w:szCs w:val="26"/>
          <w:rtl/>
        </w:rPr>
        <w:t xml:space="preserve"> در جامعه. و</w:t>
      </w:r>
      <w:r w:rsidRPr="00435187">
        <w:rPr>
          <w:rFonts w:cs="B Nazanin" w:hint="cs"/>
          <w:color w:val="000000"/>
          <w:sz w:val="26"/>
          <w:szCs w:val="26"/>
          <w:rtl/>
        </w:rPr>
        <w:t xml:space="preserve"> در پایان</w:t>
      </w:r>
      <w:r w:rsidRPr="00435187">
        <w:rPr>
          <w:rFonts w:cs="B Nazanin"/>
          <w:color w:val="000000"/>
          <w:sz w:val="26"/>
          <w:szCs w:val="26"/>
          <w:rtl/>
        </w:rPr>
        <w:t xml:space="preserve"> </w:t>
      </w:r>
      <w:r w:rsidRPr="00435187">
        <w:rPr>
          <w:rFonts w:cs="B Nazanin" w:hint="cs"/>
          <w:color w:val="000000"/>
          <w:sz w:val="26"/>
          <w:szCs w:val="26"/>
          <w:rtl/>
        </w:rPr>
        <w:t xml:space="preserve">به برخی از </w:t>
      </w:r>
      <w:r w:rsidRPr="00435187">
        <w:rPr>
          <w:rFonts w:ascii="Times New Roman" w:hAnsi="Times New Roman" w:cs="B Nazanin"/>
          <w:color w:val="000000"/>
          <w:sz w:val="26"/>
          <w:szCs w:val="26"/>
          <w:rtl/>
        </w:rPr>
        <w:t>ع</w:t>
      </w:r>
      <w:r w:rsidRPr="00435187">
        <w:rPr>
          <w:rFonts w:ascii="Times New Roman" w:hAnsi="Times New Roman" w:cs="B Nazanin" w:hint="cs"/>
          <w:color w:val="000000"/>
          <w:sz w:val="26"/>
          <w:szCs w:val="26"/>
          <w:rtl/>
        </w:rPr>
        <w:t>وا</w:t>
      </w:r>
      <w:r w:rsidRPr="00435187">
        <w:rPr>
          <w:rFonts w:ascii="Times New Roman" w:hAnsi="Times New Roman" w:cs="B Nazanin"/>
          <w:color w:val="000000"/>
          <w:sz w:val="26"/>
          <w:szCs w:val="26"/>
          <w:rtl/>
        </w:rPr>
        <w:t>قب</w:t>
      </w:r>
      <w:r w:rsidRPr="00435187">
        <w:rPr>
          <w:rFonts w:ascii="Times New Roman" w:hAnsi="Times New Roman" w:cs="B Nazanin" w:hint="cs"/>
          <w:color w:val="000000"/>
          <w:sz w:val="26"/>
          <w:szCs w:val="26"/>
          <w:rtl/>
        </w:rPr>
        <w:t xml:space="preserve"> شوم</w:t>
      </w:r>
      <w:r w:rsidRPr="00435187">
        <w:rPr>
          <w:rFonts w:ascii="Times New Roman" w:hAnsi="Times New Roman" w:cs="B Nazanin"/>
          <w:color w:val="000000"/>
          <w:sz w:val="26"/>
          <w:szCs w:val="26"/>
          <w:rtl/>
        </w:rPr>
        <w:t xml:space="preserve"> انحطاط فرهنگي</w:t>
      </w:r>
      <w:r w:rsidRPr="00435187">
        <w:rPr>
          <w:rFonts w:cs="B Nazanin" w:hint="cs"/>
          <w:color w:val="000000"/>
          <w:sz w:val="26"/>
          <w:szCs w:val="26"/>
          <w:rtl/>
        </w:rPr>
        <w:t xml:space="preserve"> نیز اشاره شد.</w:t>
      </w:r>
    </w:p>
    <w:p w:rsidR="00704301" w:rsidRPr="00435187" w:rsidRDefault="00704301" w:rsidP="00704301">
      <w:pPr>
        <w:bidi/>
        <w:spacing w:before="100" w:beforeAutospacing="1" w:after="100" w:afterAutospacing="1" w:line="240" w:lineRule="auto"/>
        <w:jc w:val="both"/>
        <w:outlineLvl w:val="3"/>
        <w:rPr>
          <w:rFonts w:cs="B Nazanin"/>
          <w:color w:val="000000"/>
          <w:sz w:val="26"/>
          <w:szCs w:val="26"/>
          <w:rtl/>
          <w:lang w:bidi="fa-IR"/>
        </w:rPr>
      </w:pPr>
      <w:r w:rsidRPr="00435187">
        <w:rPr>
          <w:rFonts w:cs="B Nazanin" w:hint="cs"/>
          <w:b/>
          <w:bCs/>
          <w:color w:val="000000"/>
          <w:sz w:val="26"/>
          <w:szCs w:val="26"/>
          <w:rtl/>
          <w:lang w:bidi="fa-IR"/>
        </w:rPr>
        <w:t>واژگان کلیدی:</w:t>
      </w:r>
      <w:r w:rsidRPr="00435187">
        <w:rPr>
          <w:rFonts w:cs="B Nazanin" w:hint="cs"/>
          <w:color w:val="000000"/>
          <w:sz w:val="26"/>
          <w:szCs w:val="26"/>
          <w:rtl/>
          <w:lang w:bidi="fa-IR"/>
        </w:rPr>
        <w:t xml:space="preserve"> تهاجم فرهنگی، </w:t>
      </w:r>
      <w:r w:rsidRPr="00435187">
        <w:rPr>
          <w:rFonts w:ascii="Times New Roman" w:hAnsi="Times New Roman" w:cs="B Nazanin"/>
          <w:color w:val="000000"/>
          <w:sz w:val="26"/>
          <w:szCs w:val="26"/>
          <w:rtl/>
        </w:rPr>
        <w:t>نقش مسجد در مبارزه با تهاجم فرهنگی</w:t>
      </w:r>
      <w:r w:rsidRPr="00435187">
        <w:rPr>
          <w:rFonts w:ascii="Times New Roman" w:hAnsi="Times New Roman" w:cs="B Nazanin" w:hint="cs"/>
          <w:color w:val="000000"/>
          <w:sz w:val="26"/>
          <w:szCs w:val="26"/>
          <w:rtl/>
        </w:rPr>
        <w:t xml:space="preserve">، تقویت روحیه تعبّد، </w:t>
      </w:r>
      <w:r w:rsidRPr="00435187">
        <w:rPr>
          <w:rFonts w:ascii="Times New Roman" w:hAnsi="Times New Roman" w:cs="B Nazanin"/>
          <w:sz w:val="26"/>
          <w:szCs w:val="26"/>
          <w:rtl/>
        </w:rPr>
        <w:t>امر به معروف و نهی از منکر</w:t>
      </w:r>
      <w:r w:rsidRPr="00435187">
        <w:rPr>
          <w:rFonts w:ascii="Times New Roman" w:hAnsi="Times New Roman" w:cs="B Nazanin" w:hint="cs"/>
          <w:sz w:val="26"/>
          <w:szCs w:val="26"/>
          <w:rtl/>
        </w:rPr>
        <w:t>،</w:t>
      </w:r>
      <w:r w:rsidRPr="00435187">
        <w:rPr>
          <w:rFonts w:ascii="Times New Roman" w:hAnsi="Times New Roman" w:cs="B Nazanin" w:hint="cs"/>
          <w:color w:val="000000"/>
          <w:sz w:val="26"/>
          <w:szCs w:val="26"/>
          <w:rtl/>
        </w:rPr>
        <w:t xml:space="preserve"> شناخت </w:t>
      </w:r>
      <w:r w:rsidRPr="00435187">
        <w:rPr>
          <w:rFonts w:cs="B Nazanin" w:hint="cs"/>
          <w:color w:val="000000"/>
          <w:sz w:val="26"/>
          <w:szCs w:val="26"/>
          <w:rtl/>
        </w:rPr>
        <w:t>فرهنگ خودی،</w:t>
      </w:r>
      <w:r w:rsidRPr="00435187">
        <w:rPr>
          <w:rFonts w:ascii="Times New Roman" w:hAnsi="Times New Roman" w:cs="B Nazanin"/>
          <w:color w:val="000000"/>
          <w:sz w:val="26"/>
          <w:szCs w:val="26"/>
          <w:rtl/>
        </w:rPr>
        <w:t xml:space="preserve"> ع</w:t>
      </w:r>
      <w:r w:rsidRPr="00435187">
        <w:rPr>
          <w:rFonts w:ascii="Times New Roman" w:hAnsi="Times New Roman" w:cs="B Nazanin" w:hint="cs"/>
          <w:color w:val="000000"/>
          <w:sz w:val="26"/>
          <w:szCs w:val="26"/>
          <w:rtl/>
        </w:rPr>
        <w:t>وا</w:t>
      </w:r>
      <w:r w:rsidRPr="00435187">
        <w:rPr>
          <w:rFonts w:ascii="Times New Roman" w:hAnsi="Times New Roman" w:cs="B Nazanin"/>
          <w:color w:val="000000"/>
          <w:sz w:val="26"/>
          <w:szCs w:val="26"/>
          <w:rtl/>
        </w:rPr>
        <w:t>قب</w:t>
      </w:r>
      <w:r w:rsidRPr="00435187">
        <w:rPr>
          <w:rFonts w:ascii="Times New Roman" w:hAnsi="Times New Roman" w:cs="B Nazanin" w:hint="cs"/>
          <w:color w:val="000000"/>
          <w:sz w:val="26"/>
          <w:szCs w:val="26"/>
          <w:rtl/>
        </w:rPr>
        <w:t xml:space="preserve"> شوم</w:t>
      </w:r>
      <w:r w:rsidRPr="00435187">
        <w:rPr>
          <w:rFonts w:ascii="Times New Roman" w:hAnsi="Times New Roman" w:cs="B Nazanin"/>
          <w:color w:val="000000"/>
          <w:sz w:val="26"/>
          <w:szCs w:val="26"/>
          <w:rtl/>
        </w:rPr>
        <w:t xml:space="preserve"> انحطاط فرهنگي</w:t>
      </w:r>
      <w:r w:rsidRPr="00435187">
        <w:rPr>
          <w:rFonts w:ascii="Times New Roman" w:hAnsi="Times New Roman" w:cs="B Nazanin" w:hint="cs"/>
          <w:color w:val="000000"/>
          <w:sz w:val="26"/>
          <w:szCs w:val="26"/>
          <w:rtl/>
        </w:rPr>
        <w:t>.</w:t>
      </w:r>
    </w:p>
    <w:p w:rsidR="00072B1A" w:rsidRPr="00435187" w:rsidRDefault="00072B1A">
      <w:pPr>
        <w:spacing w:after="0" w:line="240" w:lineRule="auto"/>
        <w:rPr>
          <w:rFonts w:cs="B Nazanin"/>
          <w:b/>
          <w:bCs/>
          <w:color w:val="000000"/>
          <w:sz w:val="26"/>
          <w:szCs w:val="26"/>
          <w:rtl/>
          <w:lang w:bidi="fa-IR"/>
        </w:rPr>
      </w:pPr>
      <w:r w:rsidRPr="00435187">
        <w:rPr>
          <w:rFonts w:cs="B Nazanin"/>
          <w:b/>
          <w:bCs/>
          <w:color w:val="000000"/>
          <w:sz w:val="26"/>
          <w:szCs w:val="26"/>
          <w:rtl/>
          <w:lang w:bidi="fa-IR"/>
        </w:rPr>
        <w:br w:type="page"/>
      </w:r>
    </w:p>
    <w:p w:rsidR="00704301" w:rsidRPr="00435187" w:rsidRDefault="00704301" w:rsidP="00704301">
      <w:pPr>
        <w:bidi/>
        <w:jc w:val="both"/>
        <w:rPr>
          <w:rFonts w:cs="B Nazanin"/>
          <w:b/>
          <w:bCs/>
          <w:color w:val="000000"/>
          <w:sz w:val="26"/>
          <w:szCs w:val="26"/>
          <w:rtl/>
          <w:lang w:bidi="fa-IR"/>
        </w:rPr>
      </w:pPr>
      <w:r w:rsidRPr="00435187">
        <w:rPr>
          <w:rFonts w:cs="B Nazanin" w:hint="cs"/>
          <w:b/>
          <w:bCs/>
          <w:color w:val="000000"/>
          <w:sz w:val="26"/>
          <w:szCs w:val="26"/>
          <w:rtl/>
          <w:lang w:bidi="fa-IR"/>
        </w:rPr>
        <w:lastRenderedPageBreak/>
        <w:t>مقدمه</w:t>
      </w:r>
    </w:p>
    <w:p w:rsidR="00704301" w:rsidRPr="00435187" w:rsidRDefault="00704301" w:rsidP="001A2DB3">
      <w:pPr>
        <w:bidi/>
        <w:jc w:val="both"/>
        <w:rPr>
          <w:rFonts w:ascii="Times New Roman" w:hAnsi="Times New Roman" w:cs="B Nazanin"/>
          <w:color w:val="000000"/>
          <w:sz w:val="26"/>
          <w:szCs w:val="26"/>
          <w:rtl/>
        </w:rPr>
      </w:pPr>
      <w:r w:rsidRPr="00435187">
        <w:rPr>
          <w:rFonts w:ascii="Times New Roman" w:hAnsi="Times New Roman" w:cs="B Nazanin"/>
          <w:color w:val="000000"/>
          <w:sz w:val="26"/>
          <w:szCs w:val="26"/>
          <w:rtl/>
        </w:rPr>
        <w:t>فرهنگ، یكی از مهم</w:t>
      </w:r>
      <w:r w:rsidRPr="00435187">
        <w:rPr>
          <w:rFonts w:ascii="Times New Roman" w:hAnsi="Times New Roman" w:cs="B Nazanin" w:hint="cs"/>
          <w:color w:val="000000"/>
          <w:sz w:val="26"/>
          <w:szCs w:val="26"/>
          <w:rtl/>
        </w:rPr>
        <w:softHyphen/>
      </w:r>
      <w:r w:rsidRPr="00435187">
        <w:rPr>
          <w:rFonts w:ascii="Times New Roman" w:hAnsi="Times New Roman" w:cs="B Nazanin"/>
          <w:color w:val="000000"/>
          <w:sz w:val="26"/>
          <w:szCs w:val="26"/>
          <w:rtl/>
        </w:rPr>
        <w:t>ترین معیارهای پیشرفت و پویایی تمدن است كه هنجارهای اجتماعی و نظام ارزشی جامعه بر اساس آن شكل می</w:t>
      </w:r>
      <w:r w:rsidRPr="00435187">
        <w:rPr>
          <w:rFonts w:ascii="Times New Roman" w:hAnsi="Times New Roman" w:cs="B Nazanin" w:hint="cs"/>
          <w:color w:val="000000"/>
          <w:sz w:val="26"/>
          <w:szCs w:val="26"/>
          <w:rtl/>
        </w:rPr>
        <w:softHyphen/>
      </w:r>
      <w:r w:rsidRPr="00435187">
        <w:rPr>
          <w:rFonts w:ascii="Times New Roman" w:hAnsi="Times New Roman" w:cs="B Nazanin"/>
          <w:color w:val="000000"/>
          <w:sz w:val="26"/>
          <w:szCs w:val="26"/>
          <w:rtl/>
        </w:rPr>
        <w:t>گیرد. امروزه تهاجم به فرهنگ، یكی از رایج</w:t>
      </w:r>
      <w:r w:rsidRPr="00435187">
        <w:rPr>
          <w:rFonts w:ascii="Times New Roman" w:hAnsi="Times New Roman" w:cs="B Nazanin" w:hint="cs"/>
          <w:color w:val="000000"/>
          <w:sz w:val="26"/>
          <w:szCs w:val="26"/>
          <w:rtl/>
        </w:rPr>
        <w:softHyphen/>
      </w:r>
      <w:r w:rsidRPr="00435187">
        <w:rPr>
          <w:rFonts w:ascii="Times New Roman" w:hAnsi="Times New Roman" w:cs="B Nazanin"/>
          <w:color w:val="000000"/>
          <w:sz w:val="26"/>
          <w:szCs w:val="26"/>
          <w:rtl/>
        </w:rPr>
        <w:t>ترین نوع تهاجم و راهی مطمئن و سریع برای دستیابی به اهداف استعماری است. با تغییر دادن فرهنگ</w:t>
      </w:r>
      <w:r w:rsidRPr="00435187">
        <w:rPr>
          <w:rFonts w:ascii="Times New Roman" w:hAnsi="Times New Roman" w:cs="B Nazanin" w:hint="cs"/>
          <w:color w:val="000000"/>
          <w:sz w:val="26"/>
          <w:szCs w:val="26"/>
          <w:rtl/>
        </w:rPr>
        <w:t xml:space="preserve"> یک جامعه</w:t>
      </w:r>
      <w:r w:rsidRPr="00435187">
        <w:rPr>
          <w:rFonts w:ascii="Times New Roman" w:hAnsi="Times New Roman" w:cs="B Nazanin"/>
          <w:color w:val="000000"/>
          <w:sz w:val="26"/>
          <w:szCs w:val="26"/>
          <w:rtl/>
        </w:rPr>
        <w:t xml:space="preserve"> بر اساس اندیشه بیگانه بدون این</w:t>
      </w:r>
      <w:r w:rsidR="001A2DB3"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كه ردپایی از تمدن باقی مانده باشد و بدون لشكركشی، كشور مهاجم به هدف خود می</w:t>
      </w:r>
      <w:r w:rsidR="001A2DB3"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رسد. تهاجم فرهنگی را باید جنگ برای به تسخیر درآوردن درون انسان</w:t>
      </w:r>
      <w:r w:rsidR="001A2DB3"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ها دانست. هرچند این تسخیر گاهی آن قدر شدید می</w:t>
      </w:r>
      <w:r w:rsidRPr="00435187">
        <w:rPr>
          <w:rFonts w:ascii="Times New Roman" w:hAnsi="Times New Roman" w:cs="B Nazanin" w:hint="cs"/>
          <w:color w:val="000000"/>
          <w:sz w:val="26"/>
          <w:szCs w:val="26"/>
          <w:rtl/>
        </w:rPr>
        <w:softHyphen/>
      </w:r>
      <w:r w:rsidRPr="00435187">
        <w:rPr>
          <w:rFonts w:ascii="Times New Roman" w:hAnsi="Times New Roman" w:cs="B Nazanin"/>
          <w:color w:val="000000"/>
          <w:sz w:val="26"/>
          <w:szCs w:val="26"/>
          <w:rtl/>
        </w:rPr>
        <w:t>شود ك</w:t>
      </w:r>
      <w:bookmarkStart w:id="0" w:name="_GoBack"/>
      <w:bookmarkEnd w:id="0"/>
      <w:r w:rsidRPr="00435187">
        <w:rPr>
          <w:rFonts w:ascii="Times New Roman" w:hAnsi="Times New Roman" w:cs="B Nazanin"/>
          <w:color w:val="000000"/>
          <w:sz w:val="26"/>
          <w:szCs w:val="26"/>
          <w:rtl/>
        </w:rPr>
        <w:t>ه در ظاهر هم نمود پیدا می</w:t>
      </w:r>
      <w:r w:rsidRPr="00435187">
        <w:rPr>
          <w:rFonts w:ascii="Times New Roman" w:hAnsi="Times New Roman" w:cs="B Nazanin" w:hint="cs"/>
          <w:color w:val="000000"/>
          <w:sz w:val="26"/>
          <w:szCs w:val="26"/>
          <w:rtl/>
        </w:rPr>
        <w:softHyphen/>
      </w:r>
      <w:r w:rsidRPr="00435187">
        <w:rPr>
          <w:rFonts w:ascii="Times New Roman" w:hAnsi="Times New Roman" w:cs="B Nazanin"/>
          <w:color w:val="000000"/>
          <w:sz w:val="26"/>
          <w:szCs w:val="26"/>
          <w:rtl/>
        </w:rPr>
        <w:t xml:space="preserve">كند. </w:t>
      </w:r>
    </w:p>
    <w:p w:rsidR="00704301" w:rsidRPr="00435187" w:rsidRDefault="00704301" w:rsidP="001A2DB3">
      <w:pPr>
        <w:bidi/>
        <w:jc w:val="both"/>
        <w:rPr>
          <w:rFonts w:ascii="Times New Roman" w:hAnsi="Times New Roman" w:cs="B Nazanin"/>
          <w:color w:val="000000"/>
          <w:sz w:val="26"/>
          <w:szCs w:val="26"/>
          <w:rtl/>
        </w:rPr>
      </w:pPr>
      <w:r w:rsidRPr="00435187">
        <w:rPr>
          <w:rFonts w:ascii="Times New Roman" w:hAnsi="Times New Roman" w:cs="B Nazanin"/>
          <w:color w:val="000000"/>
          <w:sz w:val="26"/>
          <w:szCs w:val="26"/>
          <w:rtl/>
        </w:rPr>
        <w:t xml:space="preserve">دشمنان </w:t>
      </w:r>
      <w:r w:rsidRPr="00435187">
        <w:rPr>
          <w:rFonts w:ascii="Times New Roman" w:hAnsi="Times New Roman" w:cs="B Nazanin" w:hint="cs"/>
          <w:color w:val="000000"/>
          <w:sz w:val="26"/>
          <w:szCs w:val="26"/>
          <w:rtl/>
        </w:rPr>
        <w:t xml:space="preserve">قسم خورده اسلام و </w:t>
      </w:r>
      <w:r w:rsidRPr="00435187">
        <w:rPr>
          <w:rFonts w:ascii="Times New Roman" w:hAnsi="Times New Roman" w:cs="B Nazanin"/>
          <w:color w:val="000000"/>
          <w:sz w:val="26"/>
          <w:szCs w:val="26"/>
          <w:rtl/>
        </w:rPr>
        <w:t xml:space="preserve">انقلاب پس از </w:t>
      </w:r>
      <w:r w:rsidRPr="00435187">
        <w:rPr>
          <w:rFonts w:ascii="Times New Roman" w:hAnsi="Times New Roman" w:cs="B Nazanin" w:hint="cs"/>
          <w:color w:val="000000"/>
          <w:sz w:val="26"/>
          <w:szCs w:val="26"/>
          <w:rtl/>
        </w:rPr>
        <w:t>اعمال شدیدترین تحریم</w:t>
      </w:r>
      <w:r w:rsidRPr="00435187">
        <w:rPr>
          <w:rFonts w:ascii="Times New Roman" w:hAnsi="Times New Roman" w:cs="B Nazanin" w:hint="cs"/>
          <w:color w:val="000000"/>
          <w:sz w:val="26"/>
          <w:szCs w:val="26"/>
          <w:rtl/>
        </w:rPr>
        <w:softHyphen/>
        <w:t>های</w:t>
      </w:r>
      <w:r w:rsidRPr="00435187">
        <w:rPr>
          <w:rFonts w:ascii="Times New Roman" w:hAnsi="Times New Roman" w:cs="B Nazanin"/>
          <w:color w:val="000000"/>
          <w:sz w:val="26"/>
          <w:szCs w:val="26"/>
          <w:rtl/>
        </w:rPr>
        <w:t xml:space="preserve"> اقتصادی، سیاسی و نظامی، راه دیگری را برای تهاجم به انقلاب در پیش گرفته</w:t>
      </w:r>
      <w:r w:rsidRPr="00435187">
        <w:rPr>
          <w:rFonts w:ascii="Times New Roman" w:hAnsi="Times New Roman" w:cs="B Nazanin" w:hint="cs"/>
          <w:color w:val="000000"/>
          <w:sz w:val="26"/>
          <w:szCs w:val="26"/>
          <w:rtl/>
        </w:rPr>
        <w:softHyphen/>
      </w:r>
      <w:r w:rsidRPr="00435187">
        <w:rPr>
          <w:rFonts w:ascii="Times New Roman" w:hAnsi="Times New Roman" w:cs="B Nazanin"/>
          <w:color w:val="000000"/>
          <w:sz w:val="26"/>
          <w:szCs w:val="26"/>
          <w:rtl/>
        </w:rPr>
        <w:t>اند و برآنند تا فرهنگ غنی انقلاب را به سوی ارزش</w:t>
      </w:r>
      <w:r w:rsidR="001A2DB3"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نماهای غربی بكشانند.</w:t>
      </w:r>
      <w:r w:rsidRPr="00435187">
        <w:rPr>
          <w:rFonts w:ascii="Times New Roman" w:hAnsi="Times New Roman" w:cs="B Nazanin" w:hint="cs"/>
          <w:color w:val="000000"/>
          <w:sz w:val="26"/>
          <w:szCs w:val="26"/>
          <w:rtl/>
        </w:rPr>
        <w:t xml:space="preserve"> </w:t>
      </w:r>
      <w:r w:rsidRPr="00435187">
        <w:rPr>
          <w:rFonts w:ascii="Times New Roman" w:hAnsi="Times New Roman" w:cs="B Nazanin"/>
          <w:color w:val="000000"/>
          <w:sz w:val="26"/>
          <w:szCs w:val="26"/>
          <w:rtl/>
        </w:rPr>
        <w:t>مس</w:t>
      </w:r>
      <w:r w:rsidRPr="00435187">
        <w:rPr>
          <w:rFonts w:ascii="Times New Roman" w:hAnsi="Times New Roman" w:cs="B Nazanin" w:hint="cs"/>
          <w:color w:val="000000"/>
          <w:sz w:val="26"/>
          <w:szCs w:val="26"/>
          <w:rtl/>
        </w:rPr>
        <w:t>ا</w:t>
      </w:r>
      <w:r w:rsidRPr="00435187">
        <w:rPr>
          <w:rFonts w:ascii="Times New Roman" w:hAnsi="Times New Roman" w:cs="B Nazanin"/>
          <w:color w:val="000000"/>
          <w:sz w:val="26"/>
          <w:szCs w:val="26"/>
          <w:rtl/>
        </w:rPr>
        <w:t>جد به عنوان مهم</w:t>
      </w:r>
      <w:r w:rsidRPr="00435187">
        <w:rPr>
          <w:rFonts w:ascii="Times New Roman" w:hAnsi="Times New Roman" w:cs="B Nazanin" w:hint="cs"/>
          <w:color w:val="000000"/>
          <w:sz w:val="26"/>
          <w:szCs w:val="26"/>
          <w:rtl/>
        </w:rPr>
        <w:softHyphen/>
      </w:r>
      <w:r w:rsidRPr="00435187">
        <w:rPr>
          <w:rFonts w:ascii="Times New Roman" w:hAnsi="Times New Roman" w:cs="B Nazanin"/>
          <w:color w:val="000000"/>
          <w:sz w:val="26"/>
          <w:szCs w:val="26"/>
          <w:rtl/>
        </w:rPr>
        <w:t>ترین پایگاه تبلیغ و آموزش دینی، در مبارزه با این تهاجم وظیفه سنگینی بر عهده دارند.</w:t>
      </w:r>
      <w:r w:rsidRPr="00435187">
        <w:rPr>
          <w:rFonts w:ascii="Times New Roman" w:hAnsi="Times New Roman" w:cs="B Nazanin" w:hint="cs"/>
          <w:color w:val="000000"/>
          <w:sz w:val="26"/>
          <w:szCs w:val="26"/>
          <w:rtl/>
        </w:rPr>
        <w:t xml:space="preserve"> </w:t>
      </w:r>
    </w:p>
    <w:p w:rsidR="00704301" w:rsidRPr="00435187" w:rsidRDefault="00704301" w:rsidP="00704301">
      <w:pPr>
        <w:bidi/>
        <w:jc w:val="both"/>
        <w:rPr>
          <w:rFonts w:ascii="Tahoma" w:hAnsi="Tahoma" w:cs="B Nazanin"/>
          <w:color w:val="000000"/>
          <w:sz w:val="26"/>
          <w:szCs w:val="26"/>
          <w:rtl/>
        </w:rPr>
      </w:pPr>
      <w:r w:rsidRPr="00435187">
        <w:rPr>
          <w:rFonts w:ascii="Times New Roman" w:hAnsi="Times New Roman" w:cs="B Nazanin" w:hint="cs"/>
          <w:color w:val="000000"/>
          <w:sz w:val="26"/>
          <w:szCs w:val="26"/>
          <w:rtl/>
        </w:rPr>
        <w:t xml:space="preserve"> بدون تردید </w:t>
      </w:r>
      <w:r w:rsidRPr="00435187">
        <w:rPr>
          <w:rFonts w:ascii="Tahoma" w:hAnsi="Tahoma" w:cs="B Nazanin" w:hint="cs"/>
          <w:color w:val="000000"/>
          <w:sz w:val="26"/>
          <w:szCs w:val="26"/>
          <w:rtl/>
        </w:rPr>
        <w:t>مسجد می‌تواند تعلّقات معنوی نسل</w:t>
      </w:r>
      <w:r w:rsidRPr="00435187">
        <w:rPr>
          <w:rFonts w:ascii="Tahoma" w:hAnsi="Tahoma" w:cs="B Nazanin" w:hint="cs"/>
          <w:color w:val="000000"/>
          <w:sz w:val="26"/>
          <w:szCs w:val="26"/>
          <w:rtl/>
        </w:rPr>
        <w:softHyphen/>
        <w:t>های مختلف را با دین برقرار نماید و ارتباط عمیق ائمه جماعت با افراد محل و اجرای برنامه</w:t>
      </w:r>
      <w:r w:rsidRPr="00435187">
        <w:rPr>
          <w:rFonts w:ascii="Tahoma" w:hAnsi="Tahoma" w:cs="B Nazanin" w:hint="cs"/>
          <w:color w:val="000000"/>
          <w:sz w:val="26"/>
          <w:szCs w:val="26"/>
          <w:rtl/>
        </w:rPr>
        <w:softHyphen/>
        <w:t>های آموزشی و تربیتي، مؤثرترین شیوه برای بالابردن سطح آموزش عمومی و تربیت دینی و مقابله با هجوم ويرانگر فرهنگ فاسد غرب است. در این نوشتار مختصر، به «</w:t>
      </w:r>
      <w:r w:rsidRPr="00435187">
        <w:rPr>
          <w:rFonts w:cs="B Nazanin" w:hint="cs"/>
          <w:color w:val="000000"/>
          <w:sz w:val="26"/>
          <w:szCs w:val="26"/>
          <w:rtl/>
        </w:rPr>
        <w:t>نقش مساجد در مقابله با تهاجم فرهنگي»</w:t>
      </w:r>
      <w:r w:rsidRPr="00435187">
        <w:rPr>
          <w:rFonts w:ascii="Tahoma" w:hAnsi="Tahoma" w:cs="B Nazanin" w:hint="cs"/>
          <w:color w:val="000000"/>
          <w:sz w:val="26"/>
          <w:szCs w:val="26"/>
          <w:rtl/>
        </w:rPr>
        <w:t xml:space="preserve">  اشاره می</w:t>
      </w:r>
      <w:r w:rsidRPr="00435187">
        <w:rPr>
          <w:rFonts w:ascii="Tahoma" w:hAnsi="Tahoma" w:cs="B Nazanin" w:hint="cs"/>
          <w:color w:val="000000"/>
          <w:sz w:val="26"/>
          <w:szCs w:val="26"/>
          <w:rtl/>
        </w:rPr>
        <w:softHyphen/>
        <w:t>کنیم.</w:t>
      </w:r>
    </w:p>
    <w:p w:rsidR="00704301" w:rsidRPr="00435187" w:rsidRDefault="00704301" w:rsidP="00704301">
      <w:pPr>
        <w:bidi/>
        <w:jc w:val="both"/>
        <w:rPr>
          <w:rFonts w:cs="B Nazanin"/>
          <w:b/>
          <w:bCs/>
          <w:color w:val="000000"/>
          <w:sz w:val="26"/>
          <w:szCs w:val="26"/>
          <w:rtl/>
        </w:rPr>
      </w:pPr>
      <w:r w:rsidRPr="00435187">
        <w:rPr>
          <w:rFonts w:cs="B Nazanin" w:hint="cs"/>
          <w:b/>
          <w:bCs/>
          <w:color w:val="000000"/>
          <w:sz w:val="26"/>
          <w:szCs w:val="26"/>
          <w:rtl/>
        </w:rPr>
        <w:t>مفهوم و پیشینه تهاجم فرهنگی</w:t>
      </w:r>
    </w:p>
    <w:p w:rsidR="00704301" w:rsidRPr="00435187" w:rsidRDefault="00704301" w:rsidP="00704301">
      <w:pPr>
        <w:bidi/>
        <w:jc w:val="both"/>
        <w:rPr>
          <w:rFonts w:ascii="Times New Roman" w:hAnsi="Times New Roman" w:cs="B Nazanin"/>
          <w:color w:val="000000"/>
          <w:sz w:val="26"/>
          <w:szCs w:val="26"/>
          <w:rtl/>
        </w:rPr>
      </w:pPr>
      <w:r w:rsidRPr="00435187">
        <w:rPr>
          <w:rFonts w:ascii="Times New Roman" w:hAnsi="Times New Roman" w:cs="B Nazanin" w:hint="cs"/>
          <w:color w:val="000000"/>
          <w:sz w:val="26"/>
          <w:szCs w:val="26"/>
          <w:rtl/>
        </w:rPr>
        <w:t>تهاجم فرهنگي«</w:t>
      </w:r>
      <w:r w:rsidRPr="00435187">
        <w:rPr>
          <w:rFonts w:ascii="Times New Roman" w:hAnsi="Times New Roman" w:cs="B Nazanin"/>
          <w:color w:val="000000"/>
          <w:sz w:val="26"/>
          <w:szCs w:val="26"/>
        </w:rPr>
        <w:t>cultural Invasion</w:t>
      </w:r>
      <w:r w:rsidRPr="00435187">
        <w:rPr>
          <w:rFonts w:ascii="Times New Roman" w:hAnsi="Times New Roman" w:cs="B Nazanin" w:hint="cs"/>
          <w:color w:val="000000"/>
          <w:sz w:val="26"/>
          <w:szCs w:val="26"/>
          <w:rtl/>
        </w:rPr>
        <w:t>»؛ مترادف اصطلاح امپرياليسم فرهنگي، خبري؛ يعني، اعمال قدرت به منظور اشاعه ارزش‏هاي فرهنگي امپرياليسم در ميان ملّت</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های جهان سوم و تباه كردن فرهنگ اين ملت</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 xml:space="preserve">هاست. </w:t>
      </w:r>
    </w:p>
    <w:p w:rsidR="00704301" w:rsidRPr="00435187" w:rsidRDefault="00704301" w:rsidP="001A2DB3">
      <w:pPr>
        <w:bidi/>
        <w:jc w:val="both"/>
        <w:rPr>
          <w:rFonts w:ascii="Times New Roman" w:hAnsi="Times New Roman" w:cs="B Nazanin"/>
          <w:color w:val="000000"/>
          <w:sz w:val="26"/>
          <w:szCs w:val="26"/>
          <w:rtl/>
        </w:rPr>
      </w:pPr>
      <w:r w:rsidRPr="00435187">
        <w:rPr>
          <w:rFonts w:ascii="Times New Roman" w:hAnsi="Times New Roman" w:cs="B Nazanin" w:hint="cs"/>
          <w:color w:val="000000"/>
          <w:sz w:val="26"/>
          <w:szCs w:val="26"/>
          <w:rtl/>
        </w:rPr>
        <w:t>واژه تهاجم فرهنگی یا نبرد فرهنگی، عبارت است از: تلا</w:t>
      </w:r>
      <w:r w:rsidR="001A2DB3" w:rsidRPr="00435187">
        <w:rPr>
          <w:rFonts w:ascii="Times New Roman" w:hAnsi="Times New Roman" w:cs="B Nazanin" w:hint="cs"/>
          <w:color w:val="000000"/>
          <w:sz w:val="26"/>
          <w:szCs w:val="26"/>
          <w:rtl/>
        </w:rPr>
        <w:t>ش</w:t>
      </w:r>
      <w:r w:rsidRPr="00435187">
        <w:rPr>
          <w:rFonts w:ascii="Times New Roman" w:hAnsi="Times New Roman" w:cs="B Nazanin" w:hint="cs"/>
          <w:color w:val="000000"/>
          <w:sz w:val="26"/>
          <w:szCs w:val="26"/>
          <w:rtl/>
        </w:rPr>
        <w:t xml:space="preserve"> برنامه</w:t>
      </w:r>
      <w:r w:rsidRPr="00435187">
        <w:rPr>
          <w:rFonts w:ascii="Times New Roman" w:hAnsi="Times New Roman" w:cs="B Nazanin" w:hint="cs"/>
          <w:color w:val="000000"/>
          <w:sz w:val="26"/>
          <w:szCs w:val="26"/>
          <w:rtl/>
        </w:rPr>
        <w:softHyphen/>
        <w:t>ریزی شده، حرکتی مرموزانه و سازمان یافته یک گروه یا یک جامعه برای تحمیل باورها، ارزش</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ها و اعتقادات خویش بر سایر گروه</w:t>
      </w:r>
      <w:r w:rsidRPr="00435187">
        <w:rPr>
          <w:rFonts w:ascii="Times New Roman" w:hAnsi="Times New Roman" w:cs="B Nazanin"/>
          <w:color w:val="000000"/>
          <w:sz w:val="26"/>
          <w:szCs w:val="26"/>
          <w:rtl/>
        </w:rPr>
        <w:softHyphen/>
      </w:r>
      <w:r w:rsidRPr="00435187">
        <w:rPr>
          <w:rFonts w:ascii="Times New Roman" w:hAnsi="Times New Roman" w:cs="B Nazanin" w:hint="cs"/>
          <w:color w:val="000000"/>
          <w:sz w:val="26"/>
          <w:szCs w:val="26"/>
          <w:rtl/>
        </w:rPr>
        <w:t>ها و جامعه</w:t>
      </w:r>
      <w:r w:rsidRPr="00435187">
        <w:rPr>
          <w:rFonts w:ascii="Times New Roman" w:hAnsi="Times New Roman" w:cs="B Nazanin"/>
          <w:color w:val="000000"/>
          <w:sz w:val="26"/>
          <w:szCs w:val="26"/>
          <w:rtl/>
        </w:rPr>
        <w:softHyphen/>
      </w:r>
      <w:r w:rsidRPr="00435187">
        <w:rPr>
          <w:rFonts w:ascii="Times New Roman" w:hAnsi="Times New Roman" w:cs="B Nazanin" w:hint="cs"/>
          <w:color w:val="000000"/>
          <w:sz w:val="26"/>
          <w:szCs w:val="26"/>
          <w:rtl/>
        </w:rPr>
        <w:t>ها، با استفاده از شیوه</w:t>
      </w:r>
      <w:r w:rsidRPr="00435187">
        <w:rPr>
          <w:rFonts w:ascii="Times New Roman" w:hAnsi="Times New Roman" w:cs="B Nazanin"/>
          <w:color w:val="000000"/>
          <w:sz w:val="26"/>
          <w:szCs w:val="26"/>
          <w:rtl/>
        </w:rPr>
        <w:softHyphen/>
      </w:r>
      <w:r w:rsidRPr="00435187">
        <w:rPr>
          <w:rFonts w:ascii="Times New Roman" w:hAnsi="Times New Roman" w:cs="B Nazanin" w:hint="cs"/>
          <w:color w:val="000000"/>
          <w:sz w:val="26"/>
          <w:szCs w:val="26"/>
          <w:rtl/>
        </w:rPr>
        <w:t>ها، ابزارها و امکانات گوناگون و متنوّع.</w:t>
      </w:r>
      <w:r w:rsidRPr="00435187">
        <w:rPr>
          <w:rStyle w:val="FootnoteReference"/>
          <w:rFonts w:ascii="Times New Roman" w:hAnsi="Times New Roman" w:cs="B Nazanin"/>
          <w:color w:val="000000"/>
          <w:sz w:val="26"/>
          <w:szCs w:val="26"/>
          <w:rtl/>
        </w:rPr>
        <w:footnoteReference w:id="1"/>
      </w:r>
      <w:r w:rsidRPr="00435187">
        <w:rPr>
          <w:rFonts w:ascii="Times New Roman" w:hAnsi="Times New Roman" w:cs="B Nazanin" w:hint="cs"/>
          <w:color w:val="000000"/>
          <w:sz w:val="26"/>
          <w:szCs w:val="26"/>
          <w:rtl/>
        </w:rPr>
        <w:t xml:space="preserve"> تهاجم فرهنگی، پدیده‌ای تازه تولد یافته نیست، که در قرن بیستم به منصّه ظهور رسیده باشد؛ بلكه سابقه‌ای دیرینه دارد. این پدیده از ابتدای تاریخ زندگی اجتماعی بشر مطرح و موجود بوده است؛ زیرا از همان هنگام تقسیم شدن انسان‌ها به حق و باطل و مسئله استكبار و سلطه‌طلبی در بین آنان رواج داشته است.</w:t>
      </w:r>
    </w:p>
    <w:p w:rsidR="00704301" w:rsidRPr="00435187" w:rsidRDefault="00704301" w:rsidP="00704301">
      <w:pPr>
        <w:bidi/>
        <w:jc w:val="both"/>
        <w:rPr>
          <w:rFonts w:ascii="Times New Roman" w:hAnsi="Times New Roman" w:cs="B Nazanin"/>
          <w:color w:val="000000"/>
          <w:sz w:val="26"/>
          <w:szCs w:val="26"/>
          <w:rtl/>
        </w:rPr>
      </w:pPr>
      <w:r w:rsidRPr="00435187">
        <w:rPr>
          <w:rFonts w:ascii="Times New Roman" w:hAnsi="Times New Roman" w:cs="B Nazanin" w:hint="cs"/>
          <w:color w:val="000000"/>
          <w:sz w:val="26"/>
          <w:szCs w:val="26"/>
          <w:rtl/>
        </w:rPr>
        <w:t xml:space="preserve"> امّا اگر بخواهیم تاریخ این نوع از هجوم را در كارنامه‌ أخیر مغرب‌زمین به‌عنوان چهره شناخته‌ شده استعمارگری و سلطه‌جویی بررسی كنیم، باید دانست كه از زمان تجدید حیات فرهنگی(رنسانس) در غرب و ظهور اندیشه و فرهنگ جدید، ملاك‌ها و ارزش‌هایی توسط مغرب‌زمین عرضه شد، كه با فرهنگ و ارزش جوامع دیگر، تفاوت اساسی داشت. این فرهنگ جدید، زمینه را برای ظهور قدرت‌های سرمایه‌داری و نظام كاپیتالیستی هموار ساخت.</w:t>
      </w:r>
      <w:r w:rsidRPr="00435187">
        <w:rPr>
          <w:rFonts w:ascii="Times New Roman" w:hAnsi="Times New Roman" w:cs="B Nazanin"/>
          <w:color w:val="000000"/>
          <w:sz w:val="26"/>
          <w:szCs w:val="26"/>
        </w:rPr>
        <w:t xml:space="preserve"> </w:t>
      </w:r>
      <w:r w:rsidRPr="00435187">
        <w:rPr>
          <w:rFonts w:ascii="Times New Roman" w:hAnsi="Times New Roman" w:cs="B Nazanin" w:hint="cs"/>
          <w:color w:val="000000"/>
          <w:sz w:val="26"/>
          <w:szCs w:val="26"/>
          <w:rtl/>
        </w:rPr>
        <w:t xml:space="preserve">قدرت‌های جدید غربی كه برای استحكام و گسترش نظام </w:t>
      </w:r>
      <w:r w:rsidRPr="00435187">
        <w:rPr>
          <w:rFonts w:ascii="Times New Roman" w:hAnsi="Times New Roman" w:cs="B Nazanin" w:hint="cs"/>
          <w:color w:val="000000"/>
          <w:sz w:val="26"/>
          <w:szCs w:val="26"/>
          <w:rtl/>
        </w:rPr>
        <w:lastRenderedPageBreak/>
        <w:t>سرمایه‌داری خود به ‌منابع دست ‌نخورده نیاز داشتند، به استعمار سرزمین‌های جهان پرداخته و كشورهای مختلف آفریقایی و آسیایی را زیر سلطه خود گرفتند؛ این استعمارگران برای تثبیت سلطه خود بر سرزمین‌های جدید، به زدودن موانع فرهنگی در كشورهای زیر سلطه خود پرداختند. ساختن مدارس به سبك غربی، وارد كردن كالاهای غربی و راه انداختن جریان‌های سیاسی و مذهبی بر اساس مبانی خودشان، از جمله اقدامات آنها برای مقابله با فرهنگ بومی بود.</w:t>
      </w:r>
    </w:p>
    <w:p w:rsidR="00704301" w:rsidRPr="00435187" w:rsidRDefault="00704301" w:rsidP="00704301">
      <w:pPr>
        <w:bidi/>
        <w:jc w:val="both"/>
        <w:rPr>
          <w:rFonts w:ascii="Times New Roman" w:hAnsi="Times New Roman" w:cs="B Nazanin"/>
          <w:color w:val="000000"/>
          <w:sz w:val="26"/>
          <w:szCs w:val="26"/>
        </w:rPr>
      </w:pPr>
      <w:r w:rsidRPr="00435187">
        <w:rPr>
          <w:rFonts w:ascii="Times New Roman" w:hAnsi="Times New Roman" w:cs="B Nazanin" w:hint="cs"/>
          <w:color w:val="000000"/>
          <w:sz w:val="26"/>
          <w:szCs w:val="26"/>
          <w:rtl/>
        </w:rPr>
        <w:t>نظام سلطه‌جوی غرب بعد از استقلال‌یابی كشورهای تحت سلطه خود، به ‌ویژه در كشورهای اسلامی كه بعد از تجزیه امپراتوری عثمانی اتفاق افتاد و بسیاری از سرزمین‌های اسلامی به‌ صورت كشورهای جدید و براساس ناسیونالیسم شكل گرفتند؛ به ‌طور غیرمستقیم به گسترش فرهنگ خود و جای</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گزین كردن آن در كشورها پرداخت و تهاجم فرهنگی را به‌طور غیرمستقیم به گسترش فرهنگ خود و جای</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گزین كردن آن در كشورها پرداخت و تهاجم فرهنگی را به‌طور غیرمستقیم دنبال كرد.</w:t>
      </w:r>
    </w:p>
    <w:p w:rsidR="00704301" w:rsidRPr="00435187" w:rsidRDefault="00704301" w:rsidP="001A2DB3">
      <w:pPr>
        <w:bidi/>
        <w:jc w:val="both"/>
        <w:rPr>
          <w:rFonts w:cs="B Nazanin"/>
          <w:color w:val="000000"/>
          <w:sz w:val="26"/>
          <w:szCs w:val="26"/>
          <w:rtl/>
        </w:rPr>
      </w:pPr>
      <w:r w:rsidRPr="00435187">
        <w:rPr>
          <w:rFonts w:ascii="Times New Roman" w:hAnsi="Times New Roman" w:cs="B Nazanin"/>
          <w:color w:val="000000"/>
          <w:sz w:val="26"/>
          <w:szCs w:val="26"/>
        </w:rPr>
        <w:t> </w:t>
      </w:r>
      <w:r w:rsidRPr="00435187">
        <w:rPr>
          <w:rFonts w:ascii="Times New Roman" w:hAnsi="Times New Roman" w:cs="B Nazanin" w:hint="cs"/>
          <w:color w:val="000000"/>
          <w:sz w:val="26"/>
          <w:szCs w:val="26"/>
          <w:rtl/>
        </w:rPr>
        <w:t>پس از پیروزی شکوهمند انقلاب اسلامی که در حقیقت پیروزی اسلام بر سردمداران کفر جهانی بود و به دنیا نشان داد که دین، به ویژه شریعت حیات</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بخش اسلام می</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تواند به عنوان یک قدرت جهانی علیه زورمداران دنیا عرض اندام نماید و درمقابل قدرت</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ها بایستد، قدرت</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مندان سیاسی دنیا، و در رأس آنها آمریکا و غرب در صدد برآمدند در مقابل این فرهنگ بایستند یا آن را به انحطاط و نابود بکشند یا جلوی گسترش آن را بگیرند و یا آن را از کارایی بیندازند.</w:t>
      </w:r>
      <w:r w:rsidRPr="00435187">
        <w:rPr>
          <w:rFonts w:cs="B Nazanin" w:hint="cs"/>
          <w:color w:val="000000"/>
          <w:sz w:val="26"/>
          <w:szCs w:val="26"/>
          <w:rtl/>
        </w:rPr>
        <w:t xml:space="preserve"> براین اساس،</w:t>
      </w:r>
      <w:r w:rsidRPr="00435187">
        <w:rPr>
          <w:rFonts w:ascii="Times New Roman" w:hAnsi="Times New Roman" w:cs="B Nazanin" w:hint="cs"/>
          <w:color w:val="000000"/>
          <w:sz w:val="26"/>
          <w:szCs w:val="26"/>
          <w:rtl/>
        </w:rPr>
        <w:t xml:space="preserve"> </w:t>
      </w:r>
      <w:r w:rsidRPr="00435187">
        <w:rPr>
          <w:rFonts w:cs="B Nazanin" w:hint="cs"/>
          <w:color w:val="000000"/>
          <w:sz w:val="26"/>
          <w:szCs w:val="26"/>
          <w:rtl/>
        </w:rPr>
        <w:t>براى تضعيف اسلام و ارزش‏هاى اعتقادى، و هم</w:t>
      </w:r>
      <w:r w:rsidR="001A2DB3" w:rsidRPr="00435187">
        <w:rPr>
          <w:rFonts w:cs="B Nazanin" w:hint="cs"/>
          <w:color w:val="000000"/>
          <w:sz w:val="26"/>
          <w:szCs w:val="26"/>
          <w:rtl/>
        </w:rPr>
        <w:t>‌</w:t>
      </w:r>
      <w:r w:rsidRPr="00435187">
        <w:rPr>
          <w:rFonts w:cs="B Nazanin" w:hint="cs"/>
          <w:color w:val="000000"/>
          <w:sz w:val="26"/>
          <w:szCs w:val="26"/>
          <w:rtl/>
        </w:rPr>
        <w:t>چنين كم‏رنگ ساختن روحيهّ ايثار، جهاد، شهادت، خوداتّكايى و ضديتّ با ظلم، به تخريب فرهنگ ملى كشور پرداختند تا با جاي</w:t>
      </w:r>
      <w:r w:rsidR="001A2DB3" w:rsidRPr="00435187">
        <w:rPr>
          <w:rFonts w:cs="B Nazanin" w:hint="cs"/>
          <w:color w:val="000000"/>
          <w:sz w:val="26"/>
          <w:szCs w:val="26"/>
          <w:rtl/>
        </w:rPr>
        <w:t>‌</w:t>
      </w:r>
      <w:r w:rsidRPr="00435187">
        <w:rPr>
          <w:rFonts w:cs="B Nazanin" w:hint="cs"/>
          <w:color w:val="000000"/>
          <w:sz w:val="26"/>
          <w:szCs w:val="26"/>
          <w:rtl/>
        </w:rPr>
        <w:t>گزين كردن فرهنگ آمريكايى و غربی، به ايجاد بحران هويت بپردازند. مهم‏ترين علل و ريشه‏هاى تهاجم فرهنگى عبارت است از:</w:t>
      </w:r>
    </w:p>
    <w:p w:rsidR="00704301" w:rsidRPr="00435187" w:rsidRDefault="00704301" w:rsidP="00704301">
      <w:pPr>
        <w:bidi/>
        <w:jc w:val="both"/>
        <w:rPr>
          <w:rFonts w:cs="B Nazanin"/>
          <w:color w:val="000000"/>
          <w:sz w:val="26"/>
          <w:szCs w:val="26"/>
          <w:rtl/>
        </w:rPr>
      </w:pPr>
      <w:r w:rsidRPr="00435187">
        <w:rPr>
          <w:rFonts w:cs="B Nazanin" w:hint="cs"/>
          <w:color w:val="000000"/>
          <w:sz w:val="26"/>
          <w:szCs w:val="26"/>
          <w:rtl/>
        </w:rPr>
        <w:t>1. پيدايش اسلام انقلابى در ايران و جهان وحاكميت دين در عرصه اداره جامعه؛</w:t>
      </w:r>
    </w:p>
    <w:p w:rsidR="00704301" w:rsidRPr="00435187" w:rsidRDefault="00704301" w:rsidP="001A2DB3">
      <w:pPr>
        <w:bidi/>
        <w:jc w:val="both"/>
        <w:rPr>
          <w:rFonts w:cs="B Nazanin"/>
          <w:color w:val="000000"/>
          <w:sz w:val="26"/>
          <w:szCs w:val="26"/>
          <w:rtl/>
          <w:lang w:bidi="fa-IR"/>
        </w:rPr>
      </w:pPr>
      <w:r w:rsidRPr="00435187">
        <w:rPr>
          <w:rFonts w:cs="B Nazanin" w:hint="cs"/>
          <w:color w:val="000000"/>
          <w:sz w:val="26"/>
          <w:szCs w:val="26"/>
          <w:rtl/>
        </w:rPr>
        <w:t>2. پيروزى انقلاب اسلامى ايران، اساس نظام سلطه را به چالش كشاند. چنان</w:t>
      </w:r>
      <w:r w:rsidR="001A2DB3" w:rsidRPr="00435187">
        <w:rPr>
          <w:rFonts w:cs="B Nazanin" w:hint="cs"/>
          <w:color w:val="000000"/>
          <w:sz w:val="26"/>
          <w:szCs w:val="26"/>
          <w:rtl/>
        </w:rPr>
        <w:t>‌</w:t>
      </w:r>
      <w:r w:rsidRPr="00435187">
        <w:rPr>
          <w:rFonts w:cs="B Nazanin" w:hint="cs"/>
          <w:color w:val="000000"/>
          <w:sz w:val="26"/>
          <w:szCs w:val="26"/>
          <w:rtl/>
        </w:rPr>
        <w:t>که «دانيل پاتيس» رئيس انستيتوى پژوهش</w:t>
      </w:r>
      <w:r w:rsidR="001A2DB3" w:rsidRPr="00435187">
        <w:rPr>
          <w:rFonts w:cs="B Nazanin" w:hint="cs"/>
          <w:color w:val="000000"/>
          <w:sz w:val="26"/>
          <w:szCs w:val="26"/>
          <w:rtl/>
        </w:rPr>
        <w:t>‌</w:t>
      </w:r>
      <w:r w:rsidRPr="00435187">
        <w:rPr>
          <w:rFonts w:cs="B Nazanin" w:hint="cs"/>
          <w:color w:val="000000"/>
          <w:sz w:val="26"/>
          <w:szCs w:val="26"/>
          <w:rtl/>
        </w:rPr>
        <w:t xml:space="preserve">هاى سياست خارجى آمريكا، در سمينارى (در پاييز سال </w:t>
      </w:r>
      <w:r w:rsidRPr="00435187">
        <w:rPr>
          <w:rFonts w:cs="B Nazanin" w:hint="cs"/>
          <w:color w:val="000000"/>
          <w:sz w:val="26"/>
          <w:szCs w:val="26"/>
          <w:rtl/>
          <w:lang w:bidi="fa-IR"/>
        </w:rPr>
        <w:t>۱۳۶۸</w:t>
      </w:r>
      <w:r w:rsidRPr="00435187">
        <w:rPr>
          <w:rFonts w:cs="B Nazanin" w:hint="cs"/>
          <w:color w:val="000000"/>
          <w:sz w:val="26"/>
          <w:szCs w:val="26"/>
          <w:rtl/>
        </w:rPr>
        <w:t xml:space="preserve"> در شهر استانبول تركيه) گفت: «ما تا ده سال پیش، حساسيت خاصى نسبت به اسلام نداشتيم؛ امّا امروز اين طور نيست و همه ما نسبت به اين پديده جديد در ايران و برخى از كشورهاى ديگر، بايد با حساسيت بيشترى برخورد كنيم، امروز مسلمانان به ايران نظر دارند و از آن الگوبردارى مى‏كنند، امروز ايران براى مسلمانان به مثابه يك آزمايشگاه است. اگر اين تجربه موفق شود، جسارت مسلمانان كشورهاى ديگر هم بيشتر خواهد شد.»</w:t>
      </w:r>
      <w:r w:rsidRPr="00435187">
        <w:rPr>
          <w:rStyle w:val="FootnoteReference"/>
          <w:rFonts w:cs="B Nazanin"/>
          <w:color w:val="000000"/>
          <w:sz w:val="26"/>
          <w:szCs w:val="26"/>
          <w:rtl/>
        </w:rPr>
        <w:footnoteReference w:id="2"/>
      </w:r>
      <w:r w:rsidRPr="00435187">
        <w:rPr>
          <w:rFonts w:cs="B Nazanin" w:hint="cs"/>
          <w:color w:val="000000"/>
          <w:sz w:val="26"/>
          <w:szCs w:val="26"/>
          <w:rtl/>
        </w:rPr>
        <w:t xml:space="preserve"> </w:t>
      </w:r>
    </w:p>
    <w:p w:rsidR="00704301" w:rsidRPr="00435187" w:rsidRDefault="00704301" w:rsidP="00704301">
      <w:pPr>
        <w:bidi/>
        <w:jc w:val="both"/>
        <w:rPr>
          <w:rFonts w:cs="B Nazanin"/>
          <w:color w:val="000000"/>
          <w:sz w:val="26"/>
          <w:szCs w:val="26"/>
          <w:rtl/>
        </w:rPr>
      </w:pPr>
      <w:r w:rsidRPr="00435187">
        <w:rPr>
          <w:rFonts w:cs="B Nazanin" w:hint="cs"/>
          <w:color w:val="000000"/>
          <w:sz w:val="26"/>
          <w:szCs w:val="26"/>
          <w:rtl/>
          <w:lang w:bidi="fa-IR"/>
        </w:rPr>
        <w:t xml:space="preserve">3. </w:t>
      </w:r>
      <w:r w:rsidRPr="00435187">
        <w:rPr>
          <w:rFonts w:cs="B Nazanin" w:hint="cs"/>
          <w:color w:val="000000"/>
          <w:sz w:val="26"/>
          <w:szCs w:val="26"/>
          <w:rtl/>
        </w:rPr>
        <w:t>جمهورى اسلامى ايران، ام‏القرى و كانون حركت جهانى اسلام شناخته شد؛</w:t>
      </w:r>
    </w:p>
    <w:p w:rsidR="00704301" w:rsidRPr="00435187" w:rsidRDefault="00704301" w:rsidP="00704301">
      <w:pPr>
        <w:bidi/>
        <w:jc w:val="both"/>
        <w:rPr>
          <w:rFonts w:cs="B Nazanin"/>
          <w:color w:val="000000"/>
          <w:sz w:val="26"/>
          <w:szCs w:val="26"/>
          <w:rtl/>
        </w:rPr>
      </w:pPr>
      <w:r w:rsidRPr="00435187">
        <w:rPr>
          <w:rFonts w:cs="B Nazanin" w:hint="cs"/>
          <w:color w:val="000000"/>
          <w:sz w:val="26"/>
          <w:szCs w:val="26"/>
          <w:rtl/>
        </w:rPr>
        <w:t>4. دشمنان در شكست دادن جمهورى اسلامى از طريق تهاجم نظامى و محاصره سياسى، تحریم</w:t>
      </w:r>
      <w:r w:rsidR="001A2DB3" w:rsidRPr="00435187">
        <w:rPr>
          <w:rFonts w:cs="B Nazanin" w:hint="cs"/>
          <w:color w:val="000000"/>
          <w:sz w:val="26"/>
          <w:szCs w:val="26"/>
          <w:rtl/>
        </w:rPr>
        <w:t>‌</w:t>
      </w:r>
      <w:r w:rsidRPr="00435187">
        <w:rPr>
          <w:rFonts w:cs="B Nazanin" w:hint="cs"/>
          <w:color w:val="000000"/>
          <w:sz w:val="26"/>
          <w:szCs w:val="26"/>
          <w:rtl/>
        </w:rPr>
        <w:t>های اقتصادى شكست خوردند.</w:t>
      </w:r>
    </w:p>
    <w:p w:rsidR="00704301" w:rsidRPr="00435187" w:rsidRDefault="00704301" w:rsidP="001A2DB3">
      <w:pPr>
        <w:bidi/>
        <w:jc w:val="both"/>
        <w:rPr>
          <w:rFonts w:cs="B Nazanin"/>
          <w:color w:val="000000"/>
          <w:sz w:val="26"/>
          <w:szCs w:val="26"/>
          <w:rtl/>
        </w:rPr>
      </w:pPr>
      <w:r w:rsidRPr="00435187">
        <w:rPr>
          <w:rFonts w:cs="B Nazanin" w:hint="cs"/>
          <w:color w:val="000000"/>
          <w:sz w:val="26"/>
          <w:szCs w:val="26"/>
          <w:rtl/>
        </w:rPr>
        <w:t>نکته شایان توجه این</w:t>
      </w:r>
      <w:r w:rsidR="001A2DB3" w:rsidRPr="00435187">
        <w:rPr>
          <w:rFonts w:cs="B Nazanin" w:hint="cs"/>
          <w:color w:val="000000"/>
          <w:sz w:val="26"/>
          <w:szCs w:val="26"/>
          <w:rtl/>
        </w:rPr>
        <w:t>‌</w:t>
      </w:r>
      <w:r w:rsidRPr="00435187">
        <w:rPr>
          <w:rFonts w:cs="B Nazanin" w:hint="cs"/>
          <w:color w:val="000000"/>
          <w:sz w:val="26"/>
          <w:szCs w:val="26"/>
          <w:rtl/>
        </w:rPr>
        <w:t>که، ابزارها و شگردهای دشمن نيز در تهاجم فرهنگى به انقلاب و اسلام بسيار مهم است.</w:t>
      </w:r>
      <w:r w:rsidRPr="00435187">
        <w:rPr>
          <w:rFonts w:cs="B Nazanin" w:hint="cs"/>
          <w:color w:val="000000"/>
          <w:sz w:val="26"/>
          <w:szCs w:val="26"/>
        </w:rPr>
        <w:t xml:space="preserve"> </w:t>
      </w:r>
      <w:r w:rsidRPr="00435187">
        <w:rPr>
          <w:rFonts w:cs="B Nazanin" w:hint="cs"/>
          <w:color w:val="000000"/>
          <w:sz w:val="26"/>
          <w:szCs w:val="26"/>
          <w:rtl/>
        </w:rPr>
        <w:t>اشاعه فرهنگ فساد و فحشا در ميان جوانان، توليد و انتشار شبهات ديني و فرقه‌سازي به ويژه در بين جوانان، و ايجاد ترديد در باورها از طرق مختلف، به ويژه از طريق سايت‌ها، شبکه‌های ماهواره</w:t>
      </w:r>
      <w:r w:rsidRPr="00435187">
        <w:rPr>
          <w:rFonts w:cs="B Nazanin" w:hint="cs"/>
          <w:color w:val="000000"/>
          <w:sz w:val="26"/>
          <w:szCs w:val="26"/>
          <w:rtl/>
        </w:rPr>
        <w:softHyphen/>
        <w:t xml:space="preserve">ای، </w:t>
      </w:r>
      <w:r w:rsidRPr="00435187">
        <w:rPr>
          <w:rFonts w:cs="B Nazanin" w:hint="cs"/>
          <w:color w:val="000000"/>
          <w:sz w:val="26"/>
          <w:szCs w:val="26"/>
          <w:vertAlign w:val="superscript"/>
          <w:rtl/>
        </w:rPr>
        <w:t xml:space="preserve"> </w:t>
      </w:r>
      <w:r w:rsidRPr="00435187">
        <w:rPr>
          <w:rFonts w:cs="B Nazanin" w:hint="cs"/>
          <w:color w:val="000000"/>
          <w:sz w:val="26"/>
          <w:szCs w:val="26"/>
          <w:rtl/>
        </w:rPr>
        <w:t xml:space="preserve">تضعيف روحانيت با حربه‏هاى تبليغاتى، تحقير و منزوى كردن جريان </w:t>
      </w:r>
      <w:r w:rsidRPr="00435187">
        <w:rPr>
          <w:rFonts w:cs="B Nazanin" w:hint="cs"/>
          <w:color w:val="000000"/>
          <w:sz w:val="26"/>
          <w:szCs w:val="26"/>
          <w:rtl/>
        </w:rPr>
        <w:lastRenderedPageBreak/>
        <w:t>ادب و هنر و فرهنگ اسلامى و متهم كردن نظام اسلامى به سلب آزادى‏هاى مدنى و ضدّيت با حقوق بشر، از شيوه‏هاى تهاجم فرهنگى است. ترويج و اشاعه دنياطلبى و مادى‏گرايى افراطى، با تبليغ مظاهر زندگى غربى و تبليغ گسترده سكولاريسم(دين‏زدايى)، لائيسيسم(دين پرهيزى)، اومانيسم(انسان</w:t>
      </w:r>
      <w:r w:rsidRPr="00435187">
        <w:rPr>
          <w:rFonts w:cs="B Nazanin" w:hint="cs"/>
          <w:color w:val="000000"/>
          <w:sz w:val="26"/>
          <w:szCs w:val="26"/>
          <w:rtl/>
        </w:rPr>
        <w:softHyphen/>
        <w:t>مدارى) و تأكيد بر وجود قرائت‏هاى مختلف از اسلام و تضادّ ميان علم و توسعه با دين و اخلاق، از ديگر روش‏هاى تهاجم فرهنگى است.</w:t>
      </w:r>
    </w:p>
    <w:p w:rsidR="00704301" w:rsidRPr="00435187" w:rsidRDefault="00704301" w:rsidP="00704301">
      <w:pPr>
        <w:bidi/>
        <w:jc w:val="both"/>
        <w:rPr>
          <w:rFonts w:cs="B Nazanin"/>
          <w:b/>
          <w:bCs/>
          <w:color w:val="000000"/>
          <w:sz w:val="26"/>
          <w:szCs w:val="26"/>
          <w:rtl/>
        </w:rPr>
      </w:pPr>
      <w:r w:rsidRPr="00435187">
        <w:rPr>
          <w:rFonts w:cs="B Nazanin" w:hint="cs"/>
          <w:b/>
          <w:bCs/>
          <w:color w:val="000000"/>
          <w:sz w:val="26"/>
          <w:szCs w:val="26"/>
          <w:rtl/>
        </w:rPr>
        <w:t>مهم</w:t>
      </w:r>
      <w:r w:rsidRPr="00435187">
        <w:rPr>
          <w:rFonts w:cs="B Nazanin" w:hint="cs"/>
          <w:b/>
          <w:bCs/>
          <w:color w:val="000000"/>
          <w:sz w:val="26"/>
          <w:szCs w:val="26"/>
          <w:rtl/>
        </w:rPr>
        <w:softHyphen/>
        <w:t>ترین ابزارهای تهاجم فرهنگی</w:t>
      </w:r>
    </w:p>
    <w:p w:rsidR="00704301" w:rsidRPr="00435187" w:rsidRDefault="001A2DB3" w:rsidP="00704301">
      <w:pPr>
        <w:bidi/>
        <w:spacing w:before="100" w:beforeAutospacing="1" w:after="100" w:afterAutospacing="1" w:line="240" w:lineRule="auto"/>
        <w:jc w:val="both"/>
        <w:rPr>
          <w:rFonts w:ascii="Times New Roman" w:hAnsi="Times New Roman" w:cs="B Nazanin"/>
          <w:sz w:val="26"/>
          <w:szCs w:val="26"/>
          <w:rtl/>
        </w:rPr>
      </w:pPr>
      <w:r w:rsidRPr="00435187">
        <w:rPr>
          <w:rFonts w:ascii="Times New Roman" w:hAnsi="Times New Roman" w:cs="B Nazanin" w:hint="cs"/>
          <w:sz w:val="26"/>
          <w:szCs w:val="26"/>
          <w:rtl/>
        </w:rPr>
        <w:t>مهاجمان فرهنگی، در القاي</w:t>
      </w:r>
      <w:r w:rsidR="00704301" w:rsidRPr="00435187">
        <w:rPr>
          <w:rFonts w:ascii="Times New Roman" w:hAnsi="Times New Roman" w:cs="B Nazanin"/>
          <w:sz w:val="26"/>
          <w:szCs w:val="26"/>
          <w:rtl/>
        </w:rPr>
        <w:t xml:space="preserve"> </w:t>
      </w:r>
      <w:r w:rsidR="00704301" w:rsidRPr="00435187">
        <w:rPr>
          <w:rFonts w:ascii="Times New Roman" w:hAnsi="Times New Roman" w:cs="B Nazanin" w:hint="cs"/>
          <w:sz w:val="26"/>
          <w:szCs w:val="26"/>
          <w:rtl/>
        </w:rPr>
        <w:t xml:space="preserve">مسائل و </w:t>
      </w:r>
      <w:r w:rsidR="00704301" w:rsidRPr="00435187">
        <w:rPr>
          <w:rFonts w:ascii="Times New Roman" w:hAnsi="Times New Roman" w:cs="B Nazanin"/>
          <w:sz w:val="26"/>
          <w:szCs w:val="26"/>
          <w:rtl/>
        </w:rPr>
        <w:t>مفاهیم</w:t>
      </w:r>
      <w:r w:rsidR="00704301" w:rsidRPr="00435187">
        <w:rPr>
          <w:rFonts w:ascii="Times New Roman" w:hAnsi="Times New Roman" w:cs="B Nazanin" w:hint="cs"/>
          <w:sz w:val="26"/>
          <w:szCs w:val="26"/>
          <w:rtl/>
        </w:rPr>
        <w:t>(فرهنگ)</w:t>
      </w:r>
      <w:r w:rsidR="00704301" w:rsidRPr="00435187">
        <w:rPr>
          <w:rFonts w:ascii="Times New Roman" w:hAnsi="Times New Roman" w:cs="B Nazanin"/>
          <w:sz w:val="26"/>
          <w:szCs w:val="26"/>
          <w:rtl/>
        </w:rPr>
        <w:t xml:space="preserve"> مورد نظر خود از وسایل و ابزارهای گوناگونی</w:t>
      </w:r>
      <w:r w:rsidR="00704301" w:rsidRPr="00435187">
        <w:rPr>
          <w:rFonts w:ascii="Times New Roman" w:hAnsi="Times New Roman" w:cs="B Nazanin" w:hint="cs"/>
          <w:sz w:val="26"/>
          <w:szCs w:val="26"/>
          <w:rtl/>
        </w:rPr>
        <w:t xml:space="preserve"> استفاده می</w:t>
      </w:r>
      <w:r w:rsidR="00704301" w:rsidRPr="00435187">
        <w:rPr>
          <w:rFonts w:ascii="Times New Roman" w:hAnsi="Times New Roman" w:cs="B Nazanin" w:hint="cs"/>
          <w:sz w:val="26"/>
          <w:szCs w:val="26"/>
          <w:rtl/>
        </w:rPr>
        <w:softHyphen/>
        <w:t>کنند</w:t>
      </w:r>
      <w:r w:rsidR="00704301" w:rsidRPr="00435187">
        <w:rPr>
          <w:rFonts w:ascii="Times New Roman" w:hAnsi="Times New Roman" w:cs="B Nazanin"/>
          <w:sz w:val="26"/>
          <w:szCs w:val="26"/>
          <w:rtl/>
        </w:rPr>
        <w:t xml:space="preserve"> که </w:t>
      </w:r>
      <w:r w:rsidR="00704301" w:rsidRPr="00435187">
        <w:rPr>
          <w:rFonts w:ascii="Times New Roman" w:hAnsi="Times New Roman" w:cs="B Nazanin" w:hint="cs"/>
          <w:sz w:val="26"/>
          <w:szCs w:val="26"/>
          <w:rtl/>
        </w:rPr>
        <w:t>مهم</w:t>
      </w:r>
      <w:r w:rsidR="00704301" w:rsidRPr="00435187">
        <w:rPr>
          <w:rFonts w:ascii="Times New Roman" w:hAnsi="Times New Roman" w:cs="B Nazanin" w:hint="cs"/>
          <w:sz w:val="26"/>
          <w:szCs w:val="26"/>
          <w:rtl/>
        </w:rPr>
        <w:softHyphen/>
        <w:t xml:space="preserve">ترین </w:t>
      </w:r>
      <w:r w:rsidR="00704301" w:rsidRPr="00435187">
        <w:rPr>
          <w:rFonts w:ascii="Times New Roman" w:hAnsi="Times New Roman" w:cs="B Nazanin"/>
          <w:sz w:val="26"/>
          <w:szCs w:val="26"/>
          <w:rtl/>
        </w:rPr>
        <w:t>آنها عبارتند از</w:t>
      </w:r>
      <w:r w:rsidR="00704301" w:rsidRPr="00435187">
        <w:rPr>
          <w:rFonts w:ascii="Times New Roman" w:hAnsi="Times New Roman" w:cs="B Nazanin" w:hint="cs"/>
          <w:sz w:val="26"/>
          <w:szCs w:val="26"/>
          <w:rtl/>
        </w:rPr>
        <w:t>:</w:t>
      </w:r>
    </w:p>
    <w:p w:rsidR="00704301" w:rsidRPr="00435187" w:rsidRDefault="00704301" w:rsidP="00704301">
      <w:pPr>
        <w:bidi/>
        <w:spacing w:before="100" w:beforeAutospacing="1" w:after="100" w:afterAutospacing="1" w:line="240" w:lineRule="auto"/>
        <w:jc w:val="both"/>
        <w:rPr>
          <w:rFonts w:ascii="Times New Roman" w:hAnsi="Times New Roman" w:cs="B Nazanin"/>
          <w:sz w:val="26"/>
          <w:szCs w:val="26"/>
        </w:rPr>
      </w:pPr>
      <w:r w:rsidRPr="00435187">
        <w:rPr>
          <w:rFonts w:ascii="Times New Roman" w:hAnsi="Times New Roman" w:cs="B Nazanin"/>
          <w:sz w:val="26"/>
          <w:szCs w:val="26"/>
          <w:rtl/>
        </w:rPr>
        <w:t xml:space="preserve"> </w:t>
      </w:r>
      <w:r w:rsidRPr="00435187">
        <w:rPr>
          <w:rFonts w:ascii="Times New Roman" w:hAnsi="Times New Roman" w:cs="B Nazanin"/>
          <w:b/>
          <w:bCs/>
          <w:sz w:val="26"/>
          <w:szCs w:val="26"/>
          <w:rtl/>
        </w:rPr>
        <w:t>تبلیغات</w:t>
      </w:r>
      <w:r w:rsidRPr="00435187">
        <w:rPr>
          <w:rFonts w:ascii="Times New Roman" w:hAnsi="Times New Roman" w:cs="B Nazanin" w:hint="cs"/>
          <w:b/>
          <w:bCs/>
          <w:sz w:val="26"/>
          <w:szCs w:val="26"/>
          <w:rtl/>
        </w:rPr>
        <w:t>:</w:t>
      </w:r>
      <w:r w:rsidRPr="00435187">
        <w:rPr>
          <w:rFonts w:ascii="Times New Roman" w:hAnsi="Times New Roman" w:cs="B Nazanin" w:hint="cs"/>
          <w:sz w:val="26"/>
          <w:szCs w:val="26"/>
          <w:rtl/>
        </w:rPr>
        <w:t xml:space="preserve"> </w:t>
      </w:r>
      <w:r w:rsidR="001A2DB3" w:rsidRPr="00435187">
        <w:rPr>
          <w:rFonts w:ascii="Times New Roman" w:hAnsi="Times New Roman" w:cs="B Nazanin" w:hint="cs"/>
          <w:sz w:val="26"/>
          <w:szCs w:val="26"/>
          <w:rtl/>
        </w:rPr>
        <w:t>ت</w:t>
      </w:r>
      <w:r w:rsidRPr="00435187">
        <w:rPr>
          <w:rFonts w:ascii="Times New Roman" w:hAnsi="Times New Roman" w:cs="B Nazanin"/>
          <w:sz w:val="26"/>
          <w:szCs w:val="26"/>
          <w:rtl/>
        </w:rPr>
        <w:t>بلیغات گسترده از طریق تکنولوژی ارتباطات و وسایل ارتباط جمعی به دلیل ویژگی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هایی که برای آن برشمرده</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اند بسیار مورد توج</w:t>
      </w:r>
      <w:r w:rsidRPr="00435187">
        <w:rPr>
          <w:rFonts w:ascii="Times New Roman" w:hAnsi="Times New Roman" w:cs="B Nazanin" w:hint="cs"/>
          <w:sz w:val="26"/>
          <w:szCs w:val="26"/>
          <w:rtl/>
        </w:rPr>
        <w:t>ّ</w:t>
      </w:r>
      <w:r w:rsidRPr="00435187">
        <w:rPr>
          <w:rFonts w:ascii="Times New Roman" w:hAnsi="Times New Roman" w:cs="B Nazanin"/>
          <w:sz w:val="26"/>
          <w:szCs w:val="26"/>
          <w:rtl/>
        </w:rPr>
        <w:t>ه عاملان تهاجم فرهنگی قرار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گیرد از جمله: الف)</w:t>
      </w:r>
      <w:r w:rsidRPr="00435187">
        <w:rPr>
          <w:rFonts w:ascii="Times New Roman" w:hAnsi="Times New Roman" w:cs="B Nazanin" w:hint="cs"/>
          <w:sz w:val="26"/>
          <w:szCs w:val="26"/>
          <w:rtl/>
        </w:rPr>
        <w:t xml:space="preserve"> </w:t>
      </w:r>
      <w:r w:rsidRPr="00435187">
        <w:rPr>
          <w:rFonts w:ascii="Times New Roman" w:hAnsi="Times New Roman" w:cs="B Nazanin"/>
          <w:sz w:val="26"/>
          <w:szCs w:val="26"/>
          <w:rtl/>
        </w:rPr>
        <w:t>پوشش فراگیر</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ب)فرامحیطی بودن، ج)چند حسی بودن، د)قابلیت تطابق داشتن با فهم عوام.</w:t>
      </w:r>
      <w:r w:rsidRPr="00435187">
        <w:rPr>
          <w:rStyle w:val="FootnoteReference"/>
          <w:rFonts w:ascii="Times New Roman" w:hAnsi="Times New Roman" w:cs="B Nazanin"/>
          <w:sz w:val="26"/>
          <w:szCs w:val="26"/>
          <w:rtl/>
        </w:rPr>
        <w:footnoteReference w:id="3"/>
      </w:r>
    </w:p>
    <w:p w:rsidR="00704301" w:rsidRPr="00435187" w:rsidRDefault="00704301" w:rsidP="00704301">
      <w:pPr>
        <w:bidi/>
        <w:spacing w:before="100" w:beforeAutospacing="1" w:after="100" w:afterAutospacing="1" w:line="240" w:lineRule="auto"/>
        <w:jc w:val="both"/>
        <w:rPr>
          <w:rFonts w:ascii="Times New Roman" w:hAnsi="Times New Roman" w:cs="B Nazanin"/>
          <w:sz w:val="26"/>
          <w:szCs w:val="26"/>
          <w:rtl/>
        </w:rPr>
      </w:pPr>
      <w:r w:rsidRPr="00435187">
        <w:rPr>
          <w:rFonts w:ascii="Times New Roman" w:hAnsi="Times New Roman" w:cs="B Nazanin" w:hint="cs"/>
          <w:b/>
          <w:bCs/>
          <w:sz w:val="26"/>
          <w:szCs w:val="26"/>
          <w:rtl/>
        </w:rPr>
        <w:t xml:space="preserve"> </w:t>
      </w:r>
      <w:r w:rsidRPr="00435187">
        <w:rPr>
          <w:rFonts w:ascii="Times New Roman" w:hAnsi="Times New Roman" w:cs="B Nazanin"/>
          <w:b/>
          <w:bCs/>
          <w:sz w:val="26"/>
          <w:szCs w:val="26"/>
          <w:rtl/>
        </w:rPr>
        <w:t>شایعه</w:t>
      </w:r>
      <w:r w:rsidRPr="00435187">
        <w:rPr>
          <w:rFonts w:ascii="Times New Roman" w:hAnsi="Times New Roman" w:cs="B Nazanin" w:hint="cs"/>
          <w:b/>
          <w:bCs/>
          <w:sz w:val="26"/>
          <w:szCs w:val="26"/>
          <w:rtl/>
        </w:rPr>
        <w:t xml:space="preserve"> پراکنی</w:t>
      </w:r>
      <w:r w:rsidRPr="00435187">
        <w:rPr>
          <w:rFonts w:ascii="Times New Roman" w:hAnsi="Times New Roman" w:cs="B Nazanin"/>
          <w:b/>
          <w:bCs/>
          <w:sz w:val="26"/>
          <w:szCs w:val="26"/>
          <w:rtl/>
        </w:rPr>
        <w:t>:</w:t>
      </w:r>
      <w:r w:rsidRPr="00435187">
        <w:rPr>
          <w:rFonts w:ascii="Times New Roman" w:hAnsi="Times New Roman" w:cs="B Nazanin"/>
          <w:sz w:val="26"/>
          <w:szCs w:val="26"/>
          <w:rtl/>
        </w:rPr>
        <w:t xml:space="preserve"> شایعه در اصطلاح خبر بی اصل و نادرستی است که در</w:t>
      </w:r>
      <w:r w:rsidRPr="00435187">
        <w:rPr>
          <w:rFonts w:ascii="Times New Roman" w:hAnsi="Times New Roman" w:cs="B Nazanin" w:hint="cs"/>
          <w:sz w:val="26"/>
          <w:szCs w:val="26"/>
          <w:rtl/>
        </w:rPr>
        <w:t xml:space="preserve"> </w:t>
      </w:r>
      <w:r w:rsidRPr="00435187">
        <w:rPr>
          <w:rFonts w:ascii="Times New Roman" w:hAnsi="Times New Roman" w:cs="B Nazanin"/>
          <w:sz w:val="26"/>
          <w:szCs w:val="26"/>
          <w:rtl/>
        </w:rPr>
        <w:t>میان مردم بر سر زبان</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ها بیفتد. شایعه را دولت</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های بیگانه برای ضربه زدن به پیکر یک مل</w:t>
      </w:r>
      <w:r w:rsidRPr="00435187">
        <w:rPr>
          <w:rFonts w:ascii="Times New Roman" w:hAnsi="Times New Roman" w:cs="B Nazanin" w:hint="cs"/>
          <w:sz w:val="26"/>
          <w:szCs w:val="26"/>
          <w:rtl/>
        </w:rPr>
        <w:t>ّ</w:t>
      </w:r>
      <w:r w:rsidRPr="00435187">
        <w:rPr>
          <w:rFonts w:ascii="Times New Roman" w:hAnsi="Times New Roman" w:cs="B Nazanin"/>
          <w:sz w:val="26"/>
          <w:szCs w:val="26"/>
          <w:rtl/>
        </w:rPr>
        <w:t>ت و برای ت</w:t>
      </w:r>
      <w:r w:rsidRPr="00435187">
        <w:rPr>
          <w:rFonts w:ascii="Times New Roman" w:hAnsi="Times New Roman" w:cs="B Nazanin" w:hint="cs"/>
          <w:sz w:val="26"/>
          <w:szCs w:val="26"/>
          <w:rtl/>
        </w:rPr>
        <w:t>أ</w:t>
      </w:r>
      <w:r w:rsidRPr="00435187">
        <w:rPr>
          <w:rFonts w:ascii="Times New Roman" w:hAnsi="Times New Roman" w:cs="B Nazanin"/>
          <w:sz w:val="26"/>
          <w:szCs w:val="26"/>
          <w:rtl/>
        </w:rPr>
        <w:t>ثیرگزاری در</w:t>
      </w:r>
      <w:r w:rsidRPr="00435187">
        <w:rPr>
          <w:rFonts w:ascii="Times New Roman" w:hAnsi="Times New Roman" w:cs="B Nazanin" w:hint="cs"/>
          <w:sz w:val="26"/>
          <w:szCs w:val="26"/>
          <w:rtl/>
        </w:rPr>
        <w:t xml:space="preserve"> </w:t>
      </w:r>
      <w:r w:rsidRPr="00435187">
        <w:rPr>
          <w:rFonts w:ascii="Times New Roman" w:hAnsi="Times New Roman" w:cs="B Nazanin"/>
          <w:sz w:val="26"/>
          <w:szCs w:val="26"/>
          <w:rtl/>
        </w:rPr>
        <w:t>بافت فکری و ذهنی آنان دامن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زنند</w:t>
      </w:r>
      <w:r w:rsidRPr="00435187">
        <w:rPr>
          <w:rFonts w:ascii="Times New Roman" w:hAnsi="Times New Roman" w:cs="B Nazanin" w:hint="cs"/>
          <w:sz w:val="26"/>
          <w:szCs w:val="26"/>
          <w:rtl/>
        </w:rPr>
        <w:t>.</w:t>
      </w:r>
    </w:p>
    <w:p w:rsidR="00704301" w:rsidRPr="00435187" w:rsidRDefault="00704301" w:rsidP="001A2DB3">
      <w:pPr>
        <w:bidi/>
        <w:spacing w:before="100" w:beforeAutospacing="1" w:after="100" w:afterAutospacing="1" w:line="240" w:lineRule="auto"/>
        <w:jc w:val="both"/>
        <w:rPr>
          <w:rFonts w:ascii="Times New Roman" w:hAnsi="Times New Roman" w:cs="B Nazanin"/>
          <w:sz w:val="26"/>
          <w:szCs w:val="26"/>
        </w:rPr>
      </w:pPr>
      <w:r w:rsidRPr="00435187">
        <w:rPr>
          <w:rFonts w:ascii="Times New Roman" w:hAnsi="Times New Roman" w:cs="B Nazanin"/>
          <w:b/>
          <w:bCs/>
          <w:sz w:val="26"/>
          <w:szCs w:val="26"/>
          <w:rtl/>
        </w:rPr>
        <w:t>آموزش، زبان، ترجمه و اصطلاحات:</w:t>
      </w:r>
      <w:r w:rsidRPr="00435187">
        <w:rPr>
          <w:rFonts w:ascii="Times New Roman" w:hAnsi="Times New Roman" w:cs="B Nazanin"/>
          <w:sz w:val="26"/>
          <w:szCs w:val="26"/>
          <w:rtl/>
        </w:rPr>
        <w:t xml:space="preserve"> آموزش به سبک غربی یکی از روش</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های استعماری نفوذ در برنامه</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های آموزشی کشورهای جهان سوم بوده است</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یکی از کارکردهای پنهان این برنامه</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های آموزشی که در ظاهر به منظور پیشرفت علمی در این کشورها اجرا شده، زمینه</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سازی برای پذیرش فرهنگ بیگانه و برتر جلوه دادن آن و انهدام فرهنگ ملی بوده است.</w:t>
      </w:r>
    </w:p>
    <w:p w:rsidR="00704301" w:rsidRPr="00435187" w:rsidRDefault="00704301" w:rsidP="00704301">
      <w:pPr>
        <w:bidi/>
        <w:spacing w:before="100" w:beforeAutospacing="1" w:after="100" w:afterAutospacing="1" w:line="240" w:lineRule="auto"/>
        <w:jc w:val="both"/>
        <w:rPr>
          <w:rFonts w:ascii="Times New Roman" w:hAnsi="Times New Roman" w:cs="B Nazanin"/>
          <w:sz w:val="26"/>
          <w:szCs w:val="26"/>
        </w:rPr>
      </w:pPr>
      <w:r w:rsidRPr="00435187">
        <w:rPr>
          <w:rFonts w:ascii="Times New Roman" w:hAnsi="Times New Roman" w:cs="B Nazanin" w:hint="cs"/>
          <w:sz w:val="26"/>
          <w:szCs w:val="26"/>
          <w:rtl/>
        </w:rPr>
        <w:t xml:space="preserve">البته، </w:t>
      </w:r>
      <w:r w:rsidRPr="00435187">
        <w:rPr>
          <w:rFonts w:ascii="Times New Roman" w:hAnsi="Times New Roman" w:cs="B Nazanin"/>
          <w:sz w:val="26"/>
          <w:szCs w:val="26"/>
          <w:rtl/>
        </w:rPr>
        <w:t>زبان نیز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تواند مهم</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ترین ابزار نفوذ فرهنگ بیگانه باشد. اگر به جای استفاده لغات خودی، از لغات بیگانه به صورت افسار گسیخته در محاورات رسمی و عمومی رواج یابد نسل جدید ممکن است در آینده از معادل فارسی آن لغات محروم و بی خبر بماند</w:t>
      </w:r>
      <w:r w:rsidRPr="00435187">
        <w:rPr>
          <w:rFonts w:ascii="Times New Roman" w:hAnsi="Times New Roman" w:cs="B Nazanin" w:hint="cs"/>
          <w:sz w:val="26"/>
          <w:szCs w:val="26"/>
          <w:rtl/>
        </w:rPr>
        <w:t>.</w:t>
      </w:r>
    </w:p>
    <w:p w:rsidR="00704301" w:rsidRPr="00435187" w:rsidRDefault="00704301" w:rsidP="001A2DB3">
      <w:pPr>
        <w:bidi/>
        <w:spacing w:before="100" w:beforeAutospacing="1" w:after="100" w:afterAutospacing="1" w:line="240" w:lineRule="auto"/>
        <w:jc w:val="both"/>
        <w:rPr>
          <w:rFonts w:ascii="Times New Roman" w:hAnsi="Times New Roman" w:cs="B Nazanin"/>
          <w:sz w:val="26"/>
          <w:szCs w:val="26"/>
          <w:rtl/>
        </w:rPr>
      </w:pPr>
      <w:r w:rsidRPr="00435187">
        <w:rPr>
          <w:rFonts w:ascii="Times New Roman" w:hAnsi="Times New Roman" w:cs="B Nazanin" w:hint="cs"/>
          <w:sz w:val="26"/>
          <w:szCs w:val="26"/>
          <w:rtl/>
        </w:rPr>
        <w:t>هم</w:t>
      </w:r>
      <w:r w:rsidR="001A2DB3" w:rsidRPr="00435187">
        <w:rPr>
          <w:rFonts w:ascii="Times New Roman" w:hAnsi="Times New Roman" w:cs="B Nazanin" w:hint="cs"/>
          <w:sz w:val="26"/>
          <w:szCs w:val="26"/>
          <w:rtl/>
        </w:rPr>
        <w:t>‌</w:t>
      </w:r>
      <w:r w:rsidRPr="00435187">
        <w:rPr>
          <w:rFonts w:ascii="Times New Roman" w:hAnsi="Times New Roman" w:cs="B Nazanin" w:hint="cs"/>
          <w:sz w:val="26"/>
          <w:szCs w:val="26"/>
          <w:rtl/>
        </w:rPr>
        <w:t xml:space="preserve">چنین </w:t>
      </w:r>
      <w:r w:rsidRPr="00435187">
        <w:rPr>
          <w:rFonts w:ascii="Times New Roman" w:hAnsi="Times New Roman" w:cs="B Nazanin"/>
          <w:sz w:val="26"/>
          <w:szCs w:val="26"/>
          <w:rtl/>
        </w:rPr>
        <w:t>در مورد ترجمه نیز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توان گفت که اگرآموخته</w:t>
      </w:r>
      <w:r w:rsidRPr="00435187">
        <w:rPr>
          <w:rFonts w:ascii="Times New Roman" w:hAnsi="Times New Roman" w:cs="B Nazanin" w:hint="cs"/>
          <w:sz w:val="26"/>
          <w:szCs w:val="26"/>
          <w:rtl/>
        </w:rPr>
        <w:softHyphen/>
      </w:r>
      <w:r w:rsidRPr="00435187">
        <w:rPr>
          <w:rFonts w:ascii="Times New Roman" w:hAnsi="Times New Roman" w:cs="B Nazanin"/>
          <w:sz w:val="26"/>
          <w:szCs w:val="26"/>
          <w:rtl/>
        </w:rPr>
        <w:t xml:space="preserve">های فارغ التحصیلان ما </w:t>
      </w:r>
      <w:r w:rsidRPr="00435187">
        <w:rPr>
          <w:rFonts w:ascii="Times New Roman" w:hAnsi="Times New Roman" w:cs="B Nazanin" w:hint="cs"/>
          <w:sz w:val="26"/>
          <w:szCs w:val="26"/>
          <w:rtl/>
        </w:rPr>
        <w:t xml:space="preserve">به طور </w:t>
      </w:r>
      <w:r w:rsidRPr="00435187">
        <w:rPr>
          <w:rFonts w:ascii="Times New Roman" w:hAnsi="Times New Roman" w:cs="B Nazanin"/>
          <w:sz w:val="26"/>
          <w:szCs w:val="26"/>
          <w:rtl/>
        </w:rPr>
        <w:t>عمد</w:t>
      </w:r>
      <w:r w:rsidRPr="00435187">
        <w:rPr>
          <w:rFonts w:ascii="Times New Roman" w:hAnsi="Times New Roman" w:cs="B Nazanin" w:hint="cs"/>
          <w:sz w:val="26"/>
          <w:szCs w:val="26"/>
          <w:rtl/>
        </w:rPr>
        <w:t>ه</w:t>
      </w:r>
      <w:r w:rsidRPr="00435187">
        <w:rPr>
          <w:rFonts w:ascii="Times New Roman" w:hAnsi="Times New Roman" w:cs="B Nazanin"/>
          <w:sz w:val="26"/>
          <w:szCs w:val="26"/>
          <w:rtl/>
        </w:rPr>
        <w:t xml:space="preserve"> از متون ترجمه شده باشد</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دانش</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آموختگان امکان تفکر مستقل را از دست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دهند و اصطلاحات بیگانه به تدریج به جای اصطلاحات هماهنگ و مأنوس با فرهنگ خودی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نشیند</w:t>
      </w:r>
      <w:r w:rsidRPr="00435187">
        <w:rPr>
          <w:rFonts w:ascii="Times New Roman" w:hAnsi="Times New Roman" w:cs="B Nazanin" w:hint="cs"/>
          <w:sz w:val="26"/>
          <w:szCs w:val="26"/>
          <w:rtl/>
        </w:rPr>
        <w:t>.</w:t>
      </w:r>
    </w:p>
    <w:p w:rsidR="00704301" w:rsidRPr="00435187" w:rsidRDefault="00704301" w:rsidP="001A2DB3">
      <w:pPr>
        <w:bidi/>
        <w:spacing w:before="100" w:beforeAutospacing="1" w:after="100" w:afterAutospacing="1" w:line="240" w:lineRule="auto"/>
        <w:jc w:val="both"/>
        <w:rPr>
          <w:rFonts w:ascii="Times New Roman" w:hAnsi="Times New Roman" w:cs="B Nazanin"/>
          <w:sz w:val="26"/>
          <w:szCs w:val="26"/>
        </w:rPr>
      </w:pPr>
      <w:r w:rsidRPr="00435187">
        <w:rPr>
          <w:rFonts w:ascii="Times New Roman" w:hAnsi="Times New Roman" w:cs="B Nazanin"/>
          <w:b/>
          <w:bCs/>
          <w:sz w:val="26"/>
          <w:szCs w:val="26"/>
          <w:rtl/>
        </w:rPr>
        <w:t>تحریف واقعیت</w:t>
      </w:r>
      <w:r w:rsidR="001A2DB3" w:rsidRPr="00435187">
        <w:rPr>
          <w:rFonts w:ascii="Times New Roman" w:hAnsi="Times New Roman" w:cs="B Nazanin" w:hint="cs"/>
          <w:b/>
          <w:bCs/>
          <w:sz w:val="26"/>
          <w:szCs w:val="26"/>
          <w:rtl/>
        </w:rPr>
        <w:t>‌</w:t>
      </w:r>
      <w:r w:rsidRPr="00435187">
        <w:rPr>
          <w:rFonts w:ascii="Times New Roman" w:hAnsi="Times New Roman" w:cs="B Nazanin" w:hint="cs"/>
          <w:b/>
          <w:bCs/>
          <w:sz w:val="26"/>
          <w:szCs w:val="26"/>
          <w:rtl/>
        </w:rPr>
        <w:t>ها</w:t>
      </w:r>
      <w:r w:rsidRPr="00435187">
        <w:rPr>
          <w:rFonts w:ascii="Times New Roman" w:hAnsi="Times New Roman" w:cs="B Nazanin"/>
          <w:b/>
          <w:bCs/>
          <w:sz w:val="26"/>
          <w:szCs w:val="26"/>
          <w:rtl/>
        </w:rPr>
        <w:t>:</w:t>
      </w:r>
      <w:r w:rsidRPr="00435187">
        <w:rPr>
          <w:rFonts w:ascii="Times New Roman" w:hAnsi="Times New Roman" w:cs="B Nazanin"/>
          <w:sz w:val="26"/>
          <w:szCs w:val="26"/>
          <w:rtl/>
        </w:rPr>
        <w:t xml:space="preserve"> یکی از رایج</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ترین شیوه</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های مطبوعاتی</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تحریف واقعیت</w:t>
      </w:r>
      <w:r w:rsidR="001A2DB3" w:rsidRPr="00435187">
        <w:rPr>
          <w:rFonts w:ascii="Times New Roman" w:hAnsi="Times New Roman" w:cs="B Nazanin" w:hint="cs"/>
          <w:sz w:val="26"/>
          <w:szCs w:val="26"/>
          <w:rtl/>
        </w:rPr>
        <w:t>‌</w:t>
      </w:r>
      <w:r w:rsidRPr="00435187">
        <w:rPr>
          <w:rFonts w:ascii="Times New Roman" w:hAnsi="Times New Roman" w:cs="B Nazanin" w:hint="cs"/>
          <w:sz w:val="26"/>
          <w:szCs w:val="26"/>
          <w:rtl/>
        </w:rPr>
        <w:t>ها</w:t>
      </w:r>
      <w:r w:rsidRPr="00435187">
        <w:rPr>
          <w:rFonts w:ascii="Times New Roman" w:hAnsi="Times New Roman" w:cs="B Nazanin"/>
          <w:sz w:val="26"/>
          <w:szCs w:val="26"/>
          <w:rtl/>
        </w:rPr>
        <w:t xml:space="preserve"> است</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این تحریف یا از نوع لفظی است که تحریف</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کننده از خودساز و برگ</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هایی بر پیکره وقایع و حقایق اضافه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کند و چهره روشن حقایق را تاریک و زشت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سازد. یا از نوع معنوی، در این نوع تحریف جملات را طوری تفسیر و توجیه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نماید تا درست بر خلاف معانی واقعی آنها باشد و گاهی از طریق اغراق و مبالغه واقعیت را تحریف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کنند که در این روش</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تضادهای درونی جوامع را شد</w:t>
      </w:r>
      <w:r w:rsidRPr="00435187">
        <w:rPr>
          <w:rFonts w:ascii="Times New Roman" w:hAnsi="Times New Roman" w:cs="B Nazanin" w:hint="cs"/>
          <w:sz w:val="26"/>
          <w:szCs w:val="26"/>
          <w:rtl/>
        </w:rPr>
        <w:t>ّ</w:t>
      </w:r>
      <w:r w:rsidRPr="00435187">
        <w:rPr>
          <w:rFonts w:ascii="Times New Roman" w:hAnsi="Times New Roman" w:cs="B Nazanin"/>
          <w:sz w:val="26"/>
          <w:szCs w:val="26"/>
          <w:rtl/>
        </w:rPr>
        <w:t>ت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بخشند و مسائل کوچک را بزرگ جلوه داده مردم را به نظام حاکم یا به دیگرافراد و گروه</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ها بدبین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نمایند</w:t>
      </w:r>
      <w:r w:rsidRPr="00435187">
        <w:rPr>
          <w:rFonts w:ascii="Times New Roman" w:hAnsi="Times New Roman" w:cs="B Nazanin"/>
          <w:sz w:val="26"/>
          <w:szCs w:val="26"/>
        </w:rPr>
        <w:t>.</w:t>
      </w:r>
    </w:p>
    <w:p w:rsidR="00704301" w:rsidRPr="00435187" w:rsidRDefault="00704301" w:rsidP="00704301">
      <w:pPr>
        <w:bidi/>
        <w:spacing w:before="100" w:beforeAutospacing="1" w:after="100" w:afterAutospacing="1" w:line="240" w:lineRule="auto"/>
        <w:jc w:val="both"/>
        <w:rPr>
          <w:rFonts w:ascii="Times New Roman" w:hAnsi="Times New Roman" w:cs="B Nazanin"/>
          <w:sz w:val="26"/>
          <w:szCs w:val="26"/>
        </w:rPr>
      </w:pPr>
      <w:r w:rsidRPr="00435187">
        <w:rPr>
          <w:rFonts w:ascii="Times New Roman" w:hAnsi="Times New Roman" w:cs="B Nazanin"/>
          <w:b/>
          <w:bCs/>
          <w:sz w:val="26"/>
          <w:szCs w:val="26"/>
          <w:rtl/>
        </w:rPr>
        <w:lastRenderedPageBreak/>
        <w:t>ترور شخصیت</w:t>
      </w:r>
      <w:r w:rsidR="001A2DB3" w:rsidRPr="00435187">
        <w:rPr>
          <w:rFonts w:ascii="Times New Roman" w:hAnsi="Times New Roman" w:cs="B Nazanin" w:hint="cs"/>
          <w:b/>
          <w:bCs/>
          <w:sz w:val="26"/>
          <w:szCs w:val="26"/>
          <w:rtl/>
        </w:rPr>
        <w:t>‌</w:t>
      </w:r>
      <w:r w:rsidRPr="00435187">
        <w:rPr>
          <w:rFonts w:ascii="Times New Roman" w:hAnsi="Times New Roman" w:cs="B Nazanin" w:hint="cs"/>
          <w:b/>
          <w:bCs/>
          <w:sz w:val="26"/>
          <w:szCs w:val="26"/>
          <w:rtl/>
        </w:rPr>
        <w:t>های محبوب اسلامی</w:t>
      </w:r>
      <w:r w:rsidRPr="00435187">
        <w:rPr>
          <w:rFonts w:ascii="Times New Roman" w:hAnsi="Times New Roman" w:cs="B Nazanin"/>
          <w:b/>
          <w:bCs/>
          <w:sz w:val="26"/>
          <w:szCs w:val="26"/>
          <w:rtl/>
        </w:rPr>
        <w:t>:</w:t>
      </w:r>
      <w:r w:rsidRPr="00435187">
        <w:rPr>
          <w:rFonts w:ascii="Times New Roman" w:hAnsi="Times New Roman" w:cs="B Nazanin"/>
          <w:sz w:val="26"/>
          <w:szCs w:val="26"/>
          <w:rtl/>
        </w:rPr>
        <w:t xml:space="preserve"> اصطلاحی که امروزه برای ترور کردن از طریق وسایل ارتباط جمعی مورد استفاده قرار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گیرد</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ترور شخصیت است که هدف آن ترور شخصیت</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های سیاسی و مهم از طریق تهمت زدن و یا به تصویر کشیدن نقاط ضعف آنها</w:t>
      </w:r>
      <w:r w:rsidRPr="00435187">
        <w:rPr>
          <w:rFonts w:ascii="Times New Roman" w:hAnsi="Times New Roman" w:cs="B Nazanin" w:hint="cs"/>
          <w:sz w:val="26"/>
          <w:szCs w:val="26"/>
          <w:rtl/>
        </w:rPr>
        <w:t xml:space="preserve"> ا</w:t>
      </w:r>
      <w:r w:rsidRPr="00435187">
        <w:rPr>
          <w:rFonts w:ascii="Times New Roman" w:hAnsi="Times New Roman" w:cs="B Nazanin"/>
          <w:sz w:val="26"/>
          <w:szCs w:val="26"/>
          <w:rtl/>
        </w:rPr>
        <w:t>ست و این در صورتی است که نتوانند فردی را ترور فیزیکی کنند و یا ترور فیزیکی</w:t>
      </w:r>
      <w:r w:rsidRPr="00435187">
        <w:rPr>
          <w:rFonts w:ascii="Times New Roman" w:hAnsi="Times New Roman" w:cs="B Nazanin" w:hint="cs"/>
          <w:sz w:val="26"/>
          <w:szCs w:val="26"/>
          <w:rtl/>
        </w:rPr>
        <w:t xml:space="preserve"> به</w:t>
      </w:r>
      <w:r w:rsidRPr="00435187">
        <w:rPr>
          <w:rFonts w:ascii="Times New Roman" w:hAnsi="Times New Roman" w:cs="B Nazanin"/>
          <w:sz w:val="26"/>
          <w:szCs w:val="26"/>
          <w:rtl/>
        </w:rPr>
        <w:t xml:space="preserve"> مصلحت آنان نباشد و با این شیوه باعث شوند رهبران صاحب نفوذ</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نزد مخاطبان دچار بی منزلتی و تخریب چهره شوند</w:t>
      </w:r>
      <w:r w:rsidRPr="00435187">
        <w:rPr>
          <w:rFonts w:ascii="Times New Roman" w:hAnsi="Times New Roman" w:cs="B Nazanin" w:hint="cs"/>
          <w:sz w:val="26"/>
          <w:szCs w:val="26"/>
          <w:rtl/>
        </w:rPr>
        <w:t>.</w:t>
      </w:r>
    </w:p>
    <w:p w:rsidR="00704301" w:rsidRPr="00435187" w:rsidRDefault="00704301" w:rsidP="00704301">
      <w:pPr>
        <w:bidi/>
        <w:spacing w:before="100" w:beforeAutospacing="1" w:after="100" w:afterAutospacing="1" w:line="240" w:lineRule="auto"/>
        <w:jc w:val="both"/>
        <w:rPr>
          <w:rFonts w:ascii="Times New Roman" w:hAnsi="Times New Roman" w:cs="B Nazanin"/>
          <w:sz w:val="26"/>
          <w:szCs w:val="26"/>
        </w:rPr>
      </w:pPr>
      <w:r w:rsidRPr="00435187">
        <w:rPr>
          <w:rFonts w:ascii="Times New Roman" w:hAnsi="Times New Roman" w:cs="B Nazanin" w:hint="cs"/>
          <w:sz w:val="26"/>
          <w:szCs w:val="26"/>
          <w:rtl/>
        </w:rPr>
        <w:t>یکی از ابزار مهم دشمن در تهاج فرهنگی، "</w:t>
      </w:r>
      <w:r w:rsidRPr="00435187">
        <w:rPr>
          <w:rFonts w:ascii="Times New Roman" w:hAnsi="Times New Roman" w:cs="B Nazanin"/>
          <w:b/>
          <w:bCs/>
          <w:sz w:val="26"/>
          <w:szCs w:val="26"/>
          <w:rtl/>
        </w:rPr>
        <w:t>کتاب</w:t>
      </w:r>
      <w:r w:rsidR="001A2DB3" w:rsidRPr="00435187">
        <w:rPr>
          <w:rFonts w:ascii="Times New Roman" w:hAnsi="Times New Roman" w:cs="B Nazanin" w:hint="cs"/>
          <w:b/>
          <w:bCs/>
          <w:sz w:val="26"/>
          <w:szCs w:val="26"/>
          <w:rtl/>
        </w:rPr>
        <w:t>‌</w:t>
      </w:r>
      <w:r w:rsidRPr="00435187">
        <w:rPr>
          <w:rFonts w:ascii="Times New Roman" w:hAnsi="Times New Roman" w:cs="B Nazanin"/>
          <w:b/>
          <w:bCs/>
          <w:sz w:val="26"/>
          <w:szCs w:val="26"/>
          <w:rtl/>
        </w:rPr>
        <w:t>ها و نشریات</w:t>
      </w:r>
      <w:r w:rsidRPr="00435187">
        <w:rPr>
          <w:rFonts w:ascii="Times New Roman" w:hAnsi="Times New Roman" w:cs="B Nazanin" w:hint="cs"/>
          <w:b/>
          <w:bCs/>
          <w:sz w:val="26"/>
          <w:szCs w:val="26"/>
          <w:rtl/>
        </w:rPr>
        <w:t>"</w:t>
      </w:r>
      <w:r w:rsidRPr="00435187">
        <w:rPr>
          <w:rFonts w:ascii="Times New Roman" w:hAnsi="Times New Roman" w:cs="B Nazanin" w:hint="cs"/>
          <w:sz w:val="26"/>
          <w:szCs w:val="26"/>
          <w:rtl/>
        </w:rPr>
        <w:t xml:space="preserve"> است.</w:t>
      </w:r>
      <w:r w:rsidRPr="00435187">
        <w:rPr>
          <w:rFonts w:ascii="Times New Roman" w:hAnsi="Times New Roman" w:cs="B Nazanin"/>
          <w:sz w:val="26"/>
          <w:szCs w:val="26"/>
          <w:rtl/>
        </w:rPr>
        <w:t xml:space="preserve"> دشمنان اسلام در تهاجم فرهنگی و جنگ روانی از کتاب</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ها و نشریات</w:t>
      </w:r>
      <w:r w:rsidRPr="00435187">
        <w:rPr>
          <w:rFonts w:ascii="Times New Roman" w:hAnsi="Times New Roman" w:cs="B Nazanin" w:hint="cs"/>
          <w:sz w:val="26"/>
          <w:szCs w:val="26"/>
          <w:rtl/>
        </w:rPr>
        <w:t xml:space="preserve"> در ارائه</w:t>
      </w:r>
      <w:r w:rsidRPr="00435187">
        <w:rPr>
          <w:rFonts w:ascii="Times New Roman" w:hAnsi="Times New Roman" w:cs="B Nazanin"/>
          <w:sz w:val="26"/>
          <w:szCs w:val="26"/>
          <w:rtl/>
        </w:rPr>
        <w:t xml:space="preserve"> تبلیغات گسترده منفی</w:t>
      </w:r>
      <w:r w:rsidRPr="00435187">
        <w:rPr>
          <w:rFonts w:ascii="Times New Roman" w:hAnsi="Times New Roman" w:cs="B Nazanin" w:hint="cs"/>
          <w:sz w:val="26"/>
          <w:szCs w:val="26"/>
          <w:rtl/>
        </w:rPr>
        <w:t xml:space="preserve"> خود</w:t>
      </w:r>
      <w:r w:rsidRPr="00435187">
        <w:rPr>
          <w:rFonts w:ascii="Times New Roman" w:hAnsi="Times New Roman" w:cs="B Nazanin"/>
          <w:sz w:val="26"/>
          <w:szCs w:val="26"/>
          <w:rtl/>
        </w:rPr>
        <w:t xml:space="preserve"> </w:t>
      </w:r>
      <w:r w:rsidRPr="00435187">
        <w:rPr>
          <w:rFonts w:ascii="Times New Roman" w:hAnsi="Times New Roman" w:cs="B Nazanin" w:hint="cs"/>
          <w:sz w:val="26"/>
          <w:szCs w:val="26"/>
          <w:rtl/>
        </w:rPr>
        <w:t>بسیار استفاده می</w:t>
      </w:r>
      <w:r w:rsidRPr="00435187">
        <w:rPr>
          <w:rFonts w:ascii="Times New Roman" w:hAnsi="Times New Roman" w:cs="B Nazanin" w:hint="cs"/>
          <w:sz w:val="26"/>
          <w:szCs w:val="26"/>
          <w:rtl/>
        </w:rPr>
        <w:softHyphen/>
        <w:t>کنند.</w:t>
      </w:r>
      <w:r w:rsidRPr="00435187">
        <w:rPr>
          <w:rFonts w:ascii="Times New Roman" w:hAnsi="Times New Roman" w:cs="B Nazanin"/>
          <w:sz w:val="26"/>
          <w:szCs w:val="26"/>
          <w:rtl/>
        </w:rPr>
        <w:t xml:space="preserve"> اساساً ماهیت جنگ روانی و فرهنگی بهره برداری از تبلیغات و نشریات مبتنی بر دروغ، تهمت، فریبکاری، نیرنگ افکنی و فتنه انگیزی برای نفوذ در عواطف و احساسات و جذب مخاطبان به منظور استفاده از حمایت</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های آنان در جهت تحقق مقاصد خاص جریان</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های سیاسی است</w:t>
      </w:r>
      <w:r w:rsidRPr="00435187">
        <w:rPr>
          <w:rFonts w:ascii="Times New Roman" w:hAnsi="Times New Roman" w:cs="B Nazanin"/>
          <w:sz w:val="26"/>
          <w:szCs w:val="26"/>
        </w:rPr>
        <w:t>.</w:t>
      </w:r>
    </w:p>
    <w:p w:rsidR="00704301" w:rsidRPr="00435187" w:rsidRDefault="00704301" w:rsidP="00704301">
      <w:pPr>
        <w:bidi/>
        <w:jc w:val="both"/>
        <w:rPr>
          <w:rFonts w:cs="B Nazanin"/>
          <w:b/>
          <w:bCs/>
          <w:color w:val="000000"/>
          <w:sz w:val="26"/>
          <w:szCs w:val="26"/>
          <w:rtl/>
        </w:rPr>
      </w:pPr>
      <w:r w:rsidRPr="00435187">
        <w:rPr>
          <w:rFonts w:cs="B Nazanin" w:hint="cs"/>
          <w:b/>
          <w:bCs/>
          <w:color w:val="000000"/>
          <w:sz w:val="26"/>
          <w:szCs w:val="26"/>
          <w:rtl/>
        </w:rPr>
        <w:t>اهداف دشمن در تهاجم فرهنگی</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 xml:space="preserve">1. </w:t>
      </w:r>
      <w:r w:rsidRPr="00435187">
        <w:rPr>
          <w:rFonts w:ascii="Times New Roman" w:hAnsi="Times New Roman" w:cs="B Nazanin"/>
          <w:sz w:val="26"/>
          <w:szCs w:val="26"/>
          <w:rtl/>
        </w:rPr>
        <w:t>مبارزه با بیداری اسلامی با فشار بر طرفداران اسلام سیاسی و انقلاب اسلامی از طریق اتهام زنی، تروریست خواندن و</w:t>
      </w:r>
      <w:r w:rsidRPr="00435187">
        <w:rPr>
          <w:rFonts w:ascii="Times New Roman" w:hAnsi="Times New Roman" w:cs="B Nazanin" w:hint="cs"/>
          <w:sz w:val="26"/>
          <w:szCs w:val="26"/>
          <w:rtl/>
        </w:rPr>
        <w:t xml:space="preserve">... </w:t>
      </w:r>
      <w:r w:rsidR="001A2DB3" w:rsidRPr="00435187">
        <w:rPr>
          <w:rFonts w:ascii="Times New Roman" w:hAnsi="Times New Roman" w:cs="B Nazanin" w:hint="cs"/>
          <w:sz w:val="26"/>
          <w:szCs w:val="26"/>
          <w:rtl/>
        </w:rPr>
        <w:t>؛</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 xml:space="preserve">2. </w:t>
      </w:r>
      <w:r w:rsidRPr="00435187">
        <w:rPr>
          <w:rFonts w:ascii="Times New Roman" w:hAnsi="Times New Roman" w:cs="B Nazanin"/>
          <w:sz w:val="26"/>
          <w:szCs w:val="26"/>
          <w:rtl/>
        </w:rPr>
        <w:t>ایجاد اختلاف و شکاف در جهان اسلام با دامن زدن به اختلافات شیعه و سنی و ایران را تهدید کشورهای منطقه معرفی کردن</w:t>
      </w:r>
      <w:r w:rsidR="001A2DB3" w:rsidRPr="00435187">
        <w:rPr>
          <w:rFonts w:ascii="Times New Roman" w:hAnsi="Times New Roman" w:cs="B Nazanin" w:hint="cs"/>
          <w:sz w:val="26"/>
          <w:szCs w:val="26"/>
          <w:rtl/>
        </w:rPr>
        <w:t>؛</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3.</w:t>
      </w:r>
      <w:r w:rsidRPr="00435187">
        <w:rPr>
          <w:rFonts w:ascii="Times New Roman" w:hAnsi="Times New Roman" w:cs="B Nazanin"/>
          <w:sz w:val="26"/>
          <w:szCs w:val="26"/>
          <w:rtl/>
        </w:rPr>
        <w:t>عرفی سازی حکومت و ترویج پلورا لیسم دینی</w:t>
      </w:r>
      <w:r w:rsidR="001A2DB3" w:rsidRPr="00435187">
        <w:rPr>
          <w:rFonts w:ascii="Times New Roman" w:hAnsi="Times New Roman" w:cs="B Nazanin" w:hint="cs"/>
          <w:sz w:val="26"/>
          <w:szCs w:val="26"/>
          <w:rtl/>
        </w:rPr>
        <w:t>؛</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4.</w:t>
      </w:r>
      <w:r w:rsidRPr="00435187">
        <w:rPr>
          <w:rFonts w:ascii="Times New Roman" w:hAnsi="Times New Roman" w:cs="B Nazanin"/>
          <w:sz w:val="26"/>
          <w:szCs w:val="26"/>
          <w:rtl/>
        </w:rPr>
        <w:t>از بین بردن امید مردم نسبت به آینده با سیاه نمائی مسائل داخلی کشور</w:t>
      </w:r>
      <w:r w:rsidR="001A2DB3" w:rsidRPr="00435187">
        <w:rPr>
          <w:rFonts w:ascii="Times New Roman" w:hAnsi="Times New Roman" w:cs="B Nazanin" w:hint="cs"/>
          <w:sz w:val="26"/>
          <w:szCs w:val="26"/>
          <w:rtl/>
        </w:rPr>
        <w:t>؛</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 xml:space="preserve">5. </w:t>
      </w:r>
      <w:r w:rsidRPr="00435187">
        <w:rPr>
          <w:rFonts w:ascii="Times New Roman" w:hAnsi="Times New Roman" w:cs="B Nazanin"/>
          <w:sz w:val="26"/>
          <w:szCs w:val="26"/>
          <w:rtl/>
        </w:rPr>
        <w:t>ایجاد بی</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اعتمادی در مردم نسبت به رهبران انقلاب و مسئولین با هدف از بین بردن پشتوانه</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های مردمی نظام اسلامی</w:t>
      </w:r>
      <w:r w:rsidR="001A2DB3" w:rsidRPr="00435187">
        <w:rPr>
          <w:rFonts w:ascii="Times New Roman" w:hAnsi="Times New Roman" w:cs="B Nazanin" w:hint="cs"/>
          <w:sz w:val="26"/>
          <w:szCs w:val="26"/>
          <w:rtl/>
        </w:rPr>
        <w:t>؛</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 xml:space="preserve">6. </w:t>
      </w:r>
      <w:r w:rsidRPr="00435187">
        <w:rPr>
          <w:rFonts w:ascii="Times New Roman" w:hAnsi="Times New Roman" w:cs="B Nazanin"/>
          <w:sz w:val="26"/>
          <w:szCs w:val="26"/>
          <w:rtl/>
        </w:rPr>
        <w:t>ایجاد اختلاف و تعمیق آن در میان جریان</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های سیاسی</w:t>
      </w:r>
      <w:r w:rsidR="001A2DB3" w:rsidRPr="00435187">
        <w:rPr>
          <w:rFonts w:ascii="Times New Roman" w:hAnsi="Times New Roman" w:cs="B Nazanin" w:hint="cs"/>
          <w:sz w:val="26"/>
          <w:szCs w:val="26"/>
          <w:rtl/>
        </w:rPr>
        <w:t>؛</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 xml:space="preserve">7. </w:t>
      </w:r>
      <w:r w:rsidRPr="00435187">
        <w:rPr>
          <w:rFonts w:ascii="Times New Roman" w:hAnsi="Times New Roman" w:cs="B Nazanin"/>
          <w:sz w:val="26"/>
          <w:szCs w:val="26"/>
          <w:rtl/>
        </w:rPr>
        <w:t>ترویج اندیشه</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های مادی با هدف سوق دادن مردم به دنیا گرائی و اصالت دادن به لذت جوئی</w:t>
      </w:r>
      <w:r w:rsidR="001A2DB3" w:rsidRPr="00435187">
        <w:rPr>
          <w:rFonts w:ascii="Times New Roman" w:hAnsi="Times New Roman" w:cs="B Nazanin" w:hint="cs"/>
          <w:sz w:val="26"/>
          <w:szCs w:val="26"/>
          <w:rtl/>
        </w:rPr>
        <w:t>؛</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 xml:space="preserve">8. </w:t>
      </w:r>
      <w:r w:rsidRPr="00435187">
        <w:rPr>
          <w:rFonts w:ascii="Times New Roman" w:hAnsi="Times New Roman" w:cs="B Nazanin"/>
          <w:sz w:val="26"/>
          <w:szCs w:val="26"/>
          <w:rtl/>
        </w:rPr>
        <w:t>ترویج اباحه</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گری و بی بند و باری اخلاقی برای مقابله با فرهنگ مقاومت و شهادت طلبی</w:t>
      </w:r>
      <w:r w:rsidR="001A2DB3" w:rsidRPr="00435187">
        <w:rPr>
          <w:rFonts w:ascii="Times New Roman" w:hAnsi="Times New Roman" w:cs="B Nazanin" w:hint="cs"/>
          <w:sz w:val="26"/>
          <w:szCs w:val="26"/>
          <w:rtl/>
        </w:rPr>
        <w:t>؛</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 xml:space="preserve">9. </w:t>
      </w:r>
      <w:r w:rsidRPr="00435187">
        <w:rPr>
          <w:rFonts w:ascii="Times New Roman" w:hAnsi="Times New Roman" w:cs="B Nazanin"/>
          <w:sz w:val="26"/>
          <w:szCs w:val="26"/>
          <w:rtl/>
        </w:rPr>
        <w:t>ترویج لیبرال دمکراسی غربی با شعار توسعه دمکراسی و تامین آزادی</w:t>
      </w:r>
      <w:r w:rsidR="001A2DB3" w:rsidRPr="00435187">
        <w:rPr>
          <w:rFonts w:ascii="Times New Roman" w:hAnsi="Times New Roman" w:cs="B Nazanin" w:hint="cs"/>
          <w:sz w:val="26"/>
          <w:szCs w:val="26"/>
          <w:rtl/>
        </w:rPr>
        <w:t>‌</w:t>
      </w:r>
      <w:r w:rsidRPr="00435187">
        <w:rPr>
          <w:rFonts w:ascii="Times New Roman" w:hAnsi="Times New Roman" w:cs="B Nazanin"/>
          <w:sz w:val="26"/>
          <w:szCs w:val="26"/>
          <w:rtl/>
        </w:rPr>
        <w:t>های مدنی</w:t>
      </w:r>
      <w:r w:rsidR="001A2DB3" w:rsidRPr="00435187">
        <w:rPr>
          <w:rFonts w:ascii="Times New Roman" w:hAnsi="Times New Roman" w:cs="B Nazanin" w:hint="cs"/>
          <w:sz w:val="26"/>
          <w:szCs w:val="26"/>
          <w:rtl/>
        </w:rPr>
        <w:t>؛</w:t>
      </w:r>
    </w:p>
    <w:p w:rsidR="00704301" w:rsidRPr="00435187" w:rsidRDefault="00704301" w:rsidP="00735A55">
      <w:pPr>
        <w:bidi/>
        <w:spacing w:after="120" w:line="240" w:lineRule="auto"/>
        <w:jc w:val="both"/>
        <w:rPr>
          <w:rFonts w:ascii="Times New Roman" w:hAnsi="Times New Roman" w:cs="B Nazanin"/>
          <w:sz w:val="26"/>
          <w:szCs w:val="26"/>
        </w:rPr>
      </w:pPr>
      <w:r w:rsidRPr="00435187">
        <w:rPr>
          <w:rFonts w:ascii="Times New Roman" w:hAnsi="Times New Roman" w:cs="B Nazanin" w:hint="cs"/>
          <w:sz w:val="26"/>
          <w:szCs w:val="26"/>
          <w:rtl/>
        </w:rPr>
        <w:t>10</w:t>
      </w:r>
      <w:r w:rsidRPr="00435187">
        <w:rPr>
          <w:rFonts w:ascii="Times New Roman" w:hAnsi="Times New Roman" w:cs="B Nazanin" w:hint="cs"/>
          <w:spacing w:val="-8"/>
          <w:sz w:val="26"/>
          <w:szCs w:val="26"/>
          <w:rtl/>
        </w:rPr>
        <w:t xml:space="preserve">. </w:t>
      </w:r>
      <w:r w:rsidRPr="00435187">
        <w:rPr>
          <w:rFonts w:ascii="Times New Roman" w:hAnsi="Times New Roman" w:cs="B Nazanin"/>
          <w:spacing w:val="-8"/>
          <w:sz w:val="26"/>
          <w:szCs w:val="26"/>
          <w:rtl/>
        </w:rPr>
        <w:t>مبارزه با نفوذ معنوی و قدرت نرم جمهوری اسلامی در منطقه خاورمیانه و در میان ملل محروم جهان.</w:t>
      </w:r>
      <w:r w:rsidRPr="00435187">
        <w:rPr>
          <w:rStyle w:val="FootnoteReference"/>
          <w:rFonts w:ascii="Times New Roman" w:hAnsi="Times New Roman" w:cs="B Nazanin"/>
          <w:spacing w:val="-8"/>
          <w:sz w:val="26"/>
          <w:szCs w:val="26"/>
          <w:rtl/>
        </w:rPr>
        <w:footnoteReference w:id="4"/>
      </w:r>
    </w:p>
    <w:p w:rsidR="00704301" w:rsidRPr="00435187" w:rsidRDefault="00704301" w:rsidP="00704301">
      <w:pPr>
        <w:bidi/>
        <w:jc w:val="both"/>
        <w:rPr>
          <w:rFonts w:ascii="Times New Roman" w:hAnsi="Times New Roman" w:cs="B Nazanin"/>
          <w:color w:val="000000"/>
          <w:sz w:val="26"/>
          <w:szCs w:val="26"/>
          <w:rtl/>
        </w:rPr>
      </w:pPr>
      <w:r w:rsidRPr="00435187">
        <w:rPr>
          <w:rFonts w:ascii="Times New Roman" w:hAnsi="Times New Roman" w:cs="B Nazanin" w:hint="cs"/>
          <w:color w:val="000000"/>
          <w:sz w:val="26"/>
          <w:szCs w:val="26"/>
          <w:rtl/>
        </w:rPr>
        <w:t>به طورکلی، دشمن در تهاجم فرهنگی می‌كوشد سه عنصر اساسی فرهنگ؛ یعنی شناخت‌ها و باورها، ارزش</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ها و گرایش‌ها و رفتارها و كردارهای جامعه مورد هجوم را با دگرگونی روبه</w:t>
      </w:r>
      <w:r w:rsidRPr="00435187">
        <w:rPr>
          <w:rFonts w:ascii="Times New Roman" w:hAnsi="Times New Roman" w:cs="B Nazanin" w:hint="cs"/>
          <w:color w:val="000000"/>
          <w:sz w:val="26"/>
          <w:szCs w:val="26"/>
          <w:rtl/>
        </w:rPr>
        <w:softHyphen/>
        <w:t>رو سازد. البته باید توجه داشت که دشمن در تهاجم فرهنگی، همیشه به ‌دنبال جای</w:t>
      </w:r>
      <w:r w:rsidR="001A2DB3" w:rsidRPr="00435187">
        <w:rPr>
          <w:rFonts w:ascii="Times New Roman" w:hAnsi="Times New Roman" w:cs="B Nazanin" w:hint="cs"/>
          <w:color w:val="000000"/>
          <w:sz w:val="26"/>
          <w:szCs w:val="26"/>
          <w:rtl/>
        </w:rPr>
        <w:t>‌</w:t>
      </w:r>
      <w:r w:rsidRPr="00435187">
        <w:rPr>
          <w:rFonts w:ascii="Times New Roman" w:hAnsi="Times New Roman" w:cs="B Nazanin" w:hint="cs"/>
          <w:color w:val="000000"/>
          <w:sz w:val="26"/>
          <w:szCs w:val="26"/>
          <w:rtl/>
        </w:rPr>
        <w:t>گزین كردن فرهنگ مهاجم، به‌ جای فرهنگ بومی نبوده، بلكه ممكن است بیگانه كردن مردم آن جامعه از فرهنگ خودی و نابود كردن هویت فرهنگی یك جامعه را در نظر داشته باشد.</w:t>
      </w:r>
    </w:p>
    <w:p w:rsidR="00704301" w:rsidRPr="00435187" w:rsidRDefault="00704301" w:rsidP="00704301">
      <w:pPr>
        <w:bidi/>
        <w:jc w:val="both"/>
        <w:rPr>
          <w:rFonts w:ascii="Times New Roman" w:hAnsi="Times New Roman" w:cs="B Nazanin"/>
          <w:b/>
          <w:bCs/>
          <w:color w:val="000000"/>
          <w:sz w:val="26"/>
          <w:szCs w:val="26"/>
          <w:rtl/>
        </w:rPr>
      </w:pPr>
      <w:r w:rsidRPr="00435187">
        <w:rPr>
          <w:rFonts w:ascii="Times New Roman" w:hAnsi="Times New Roman" w:cs="B Nazanin"/>
          <w:b/>
          <w:bCs/>
          <w:color w:val="000000"/>
          <w:sz w:val="26"/>
          <w:szCs w:val="26"/>
          <w:rtl/>
        </w:rPr>
        <w:t>نقش مساجد در مبارزه با تهاجم فرهنگی</w:t>
      </w:r>
    </w:p>
    <w:p w:rsidR="00704301" w:rsidRPr="00435187" w:rsidRDefault="00704301" w:rsidP="001A2DB3">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lastRenderedPageBreak/>
        <w:t>مساجد به عنوان مهم</w:t>
      </w:r>
      <w:r w:rsidR="001A2DB3" w:rsidRPr="00435187">
        <w:rPr>
          <w:rFonts w:cs="B Nazanin" w:hint="cs"/>
          <w:color w:val="000000"/>
          <w:sz w:val="26"/>
          <w:szCs w:val="26"/>
          <w:rtl/>
        </w:rPr>
        <w:t>‌</w:t>
      </w:r>
      <w:r w:rsidRPr="00435187">
        <w:rPr>
          <w:rFonts w:cs="B Nazanin" w:hint="cs"/>
          <w:color w:val="000000"/>
          <w:sz w:val="26"/>
          <w:szCs w:val="26"/>
          <w:rtl/>
        </w:rPr>
        <w:t xml:space="preserve">ترین پایگاه تبلیغ و آموزش دینی، در مبارزه با این تهاجم، نقش </w:t>
      </w:r>
      <w:r w:rsidR="001A2DB3" w:rsidRPr="00435187">
        <w:rPr>
          <w:rFonts w:cs="B Nazanin" w:hint="cs"/>
          <w:color w:val="000000"/>
          <w:sz w:val="26"/>
          <w:szCs w:val="26"/>
          <w:rtl/>
        </w:rPr>
        <w:t>مهمي</w:t>
      </w:r>
      <w:r w:rsidRPr="00435187">
        <w:rPr>
          <w:rFonts w:cs="B Nazanin" w:hint="cs"/>
          <w:color w:val="000000"/>
          <w:sz w:val="26"/>
          <w:szCs w:val="26"/>
          <w:rtl/>
        </w:rPr>
        <w:t xml:space="preserve"> بر عهده دارند. </w:t>
      </w:r>
      <w:r w:rsidRPr="00435187">
        <w:rPr>
          <w:rFonts w:cs="B Nazanin" w:hint="cs"/>
          <w:color w:val="000000"/>
          <w:sz w:val="26"/>
          <w:szCs w:val="26"/>
          <w:rtl/>
        </w:rPr>
        <w:br/>
        <w:t>با توجه به نقش مساجد در انجام فعاليت‌هاي ديني واعتقادي وهم</w:t>
      </w:r>
      <w:r w:rsidR="001A2DB3" w:rsidRPr="00435187">
        <w:rPr>
          <w:rFonts w:cs="B Nazanin" w:hint="cs"/>
          <w:color w:val="000000"/>
          <w:sz w:val="26"/>
          <w:szCs w:val="26"/>
          <w:rtl/>
        </w:rPr>
        <w:t>‌</w:t>
      </w:r>
      <w:r w:rsidRPr="00435187">
        <w:rPr>
          <w:rFonts w:cs="B Nazanin" w:hint="cs"/>
          <w:color w:val="000000"/>
          <w:sz w:val="26"/>
          <w:szCs w:val="26"/>
          <w:rtl/>
        </w:rPr>
        <w:t>چنين خنثي‌سازي توطئه‌هاي دشمنان، جنبه</w:t>
      </w:r>
      <w:r w:rsidRPr="00435187">
        <w:rPr>
          <w:rFonts w:cs="B Nazanin"/>
          <w:color w:val="000000"/>
          <w:sz w:val="26"/>
          <w:szCs w:val="26"/>
          <w:rtl/>
        </w:rPr>
        <w:softHyphen/>
      </w:r>
      <w:r w:rsidRPr="00435187">
        <w:rPr>
          <w:rFonts w:cs="B Nazanin" w:hint="cs"/>
          <w:color w:val="000000"/>
          <w:sz w:val="26"/>
          <w:szCs w:val="26"/>
          <w:rtl/>
        </w:rPr>
        <w:t xml:space="preserve">های گوناگون مبارزه مساجد با تهاجم فرهنگی را بررسی می كنیم: </w:t>
      </w:r>
    </w:p>
    <w:p w:rsidR="00704301" w:rsidRPr="00435187" w:rsidRDefault="00704301" w:rsidP="00704301">
      <w:pPr>
        <w:pStyle w:val="NormalWeb"/>
        <w:bidi/>
        <w:spacing w:before="0" w:beforeAutospacing="0" w:after="0" w:afterAutospacing="0" w:line="20" w:lineRule="atLeast"/>
        <w:jc w:val="both"/>
        <w:rPr>
          <w:rFonts w:cs="B Nazanin"/>
          <w:b/>
          <w:bCs/>
          <w:color w:val="000000"/>
          <w:sz w:val="26"/>
          <w:szCs w:val="26"/>
          <w:rtl/>
        </w:rPr>
      </w:pPr>
      <w:r w:rsidRPr="00435187">
        <w:rPr>
          <w:rFonts w:cs="B Nazanin" w:hint="cs"/>
          <w:b/>
          <w:bCs/>
          <w:color w:val="000000"/>
          <w:sz w:val="26"/>
          <w:szCs w:val="26"/>
          <w:rtl/>
        </w:rPr>
        <w:t>1. روشن</w:t>
      </w:r>
      <w:r w:rsidR="001A2DB3" w:rsidRPr="00435187">
        <w:rPr>
          <w:rFonts w:cs="B Nazanin" w:hint="cs"/>
          <w:b/>
          <w:bCs/>
          <w:color w:val="000000"/>
          <w:sz w:val="26"/>
          <w:szCs w:val="26"/>
          <w:rtl/>
        </w:rPr>
        <w:t>‌</w:t>
      </w:r>
      <w:r w:rsidRPr="00435187">
        <w:rPr>
          <w:rFonts w:cs="B Nazanin" w:hint="cs"/>
          <w:b/>
          <w:bCs/>
          <w:color w:val="000000"/>
          <w:sz w:val="26"/>
          <w:szCs w:val="26"/>
          <w:rtl/>
        </w:rPr>
        <w:t>گری متولّیان فرهنگی مساجد نسبت به جریان تهاجم فرهنگی</w:t>
      </w:r>
    </w:p>
    <w:p w:rsidR="00704301" w:rsidRPr="00435187" w:rsidRDefault="00704301" w:rsidP="001A2DB3">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t>معمولاً تهاجم فرهنگی به اندازه</w:t>
      </w:r>
      <w:r w:rsidRPr="00435187">
        <w:rPr>
          <w:rFonts w:cs="B Nazanin" w:hint="cs"/>
          <w:color w:val="000000"/>
          <w:sz w:val="26"/>
          <w:szCs w:val="26"/>
          <w:rtl/>
        </w:rPr>
        <w:softHyphen/>
        <w:t>ای دقیق برنامه</w:t>
      </w:r>
      <w:r w:rsidRPr="00435187">
        <w:rPr>
          <w:rFonts w:cs="B Nazanin" w:hint="cs"/>
          <w:color w:val="000000"/>
          <w:sz w:val="26"/>
          <w:szCs w:val="26"/>
          <w:rtl/>
        </w:rPr>
        <w:softHyphen/>
        <w:t>ریزی می</w:t>
      </w:r>
      <w:r w:rsidR="001A2DB3" w:rsidRPr="00435187">
        <w:rPr>
          <w:rFonts w:cs="B Nazanin" w:hint="cs"/>
          <w:color w:val="000000"/>
          <w:sz w:val="26"/>
          <w:szCs w:val="26"/>
          <w:rtl/>
        </w:rPr>
        <w:t>‌</w:t>
      </w:r>
      <w:r w:rsidRPr="00435187">
        <w:rPr>
          <w:rFonts w:cs="B Nazanin" w:hint="cs"/>
          <w:color w:val="000000"/>
          <w:sz w:val="26"/>
          <w:szCs w:val="26"/>
          <w:rtl/>
        </w:rPr>
        <w:t>شود كه افراد جامعه</w:t>
      </w:r>
      <w:r w:rsidR="001A2DB3" w:rsidRPr="00435187">
        <w:rPr>
          <w:rFonts w:cs="B Nazanin" w:hint="cs"/>
          <w:color w:val="000000"/>
          <w:sz w:val="26"/>
          <w:szCs w:val="26"/>
          <w:rtl/>
        </w:rPr>
        <w:t>،</w:t>
      </w:r>
      <w:r w:rsidRPr="00435187">
        <w:rPr>
          <w:rFonts w:cs="B Nazanin" w:hint="cs"/>
          <w:color w:val="000000"/>
          <w:sz w:val="26"/>
          <w:szCs w:val="26"/>
          <w:rtl/>
        </w:rPr>
        <w:t xml:space="preserve"> متوجّه تهاجم نمی</w:t>
      </w:r>
      <w:r w:rsidR="001A2DB3" w:rsidRPr="00435187">
        <w:rPr>
          <w:rFonts w:cs="B Nazanin" w:hint="cs"/>
          <w:color w:val="000000"/>
          <w:sz w:val="26"/>
          <w:szCs w:val="26"/>
          <w:rtl/>
        </w:rPr>
        <w:t>‌</w:t>
      </w:r>
      <w:r w:rsidRPr="00435187">
        <w:rPr>
          <w:rFonts w:cs="B Nazanin" w:hint="cs"/>
          <w:color w:val="000000"/>
          <w:sz w:val="26"/>
          <w:szCs w:val="26"/>
          <w:rtl/>
        </w:rPr>
        <w:t>شوند و دگرگونی</w:t>
      </w:r>
      <w:r w:rsidRPr="00435187">
        <w:rPr>
          <w:rFonts w:cs="B Nazanin" w:hint="cs"/>
          <w:color w:val="000000"/>
          <w:sz w:val="26"/>
          <w:szCs w:val="26"/>
          <w:rtl/>
        </w:rPr>
        <w:softHyphen/>
        <w:t>های فرهنگی را لازمه رشد و تحرك فرهنگ می</w:t>
      </w:r>
      <w:r w:rsidR="001A2DB3" w:rsidRPr="00435187">
        <w:rPr>
          <w:rFonts w:cs="B Nazanin" w:hint="cs"/>
          <w:color w:val="000000"/>
          <w:sz w:val="26"/>
          <w:szCs w:val="26"/>
          <w:rtl/>
        </w:rPr>
        <w:t>‌</w:t>
      </w:r>
      <w:r w:rsidRPr="00435187">
        <w:rPr>
          <w:rFonts w:cs="B Nazanin" w:hint="cs"/>
          <w:color w:val="000000"/>
          <w:sz w:val="26"/>
          <w:szCs w:val="26"/>
          <w:rtl/>
        </w:rPr>
        <w:t>دانند و این دگرگونی</w:t>
      </w:r>
      <w:r w:rsidRPr="00435187">
        <w:rPr>
          <w:rFonts w:cs="B Nazanin" w:hint="cs"/>
          <w:color w:val="000000"/>
          <w:sz w:val="26"/>
          <w:szCs w:val="26"/>
          <w:rtl/>
        </w:rPr>
        <w:softHyphen/>
        <w:t>ها را زایش فرهنگی می</w:t>
      </w:r>
      <w:r w:rsidR="001A2DB3" w:rsidRPr="00435187">
        <w:rPr>
          <w:rFonts w:cs="B Nazanin" w:hint="cs"/>
          <w:color w:val="000000"/>
          <w:sz w:val="26"/>
          <w:szCs w:val="26"/>
          <w:rtl/>
        </w:rPr>
        <w:t>‌</w:t>
      </w:r>
      <w:r w:rsidRPr="00435187">
        <w:rPr>
          <w:rFonts w:cs="B Nazanin" w:hint="cs"/>
          <w:color w:val="000000"/>
          <w:sz w:val="26"/>
          <w:szCs w:val="26"/>
          <w:rtl/>
        </w:rPr>
        <w:t>نامند. بنابراین، یكی از عوامل مهم موفقیت در مبارزه با تهاجم فرهنگی، شناخت جریان تهاجم، شیوه</w:t>
      </w:r>
      <w:r w:rsidRPr="00435187">
        <w:rPr>
          <w:rFonts w:cs="B Nazanin" w:hint="cs"/>
          <w:color w:val="000000"/>
          <w:sz w:val="26"/>
          <w:szCs w:val="26"/>
          <w:rtl/>
        </w:rPr>
        <w:softHyphen/>
        <w:t>های تهاجم، گونه</w:t>
      </w:r>
      <w:r w:rsidRPr="00435187">
        <w:rPr>
          <w:rFonts w:cs="B Nazanin" w:hint="cs"/>
          <w:color w:val="000000"/>
          <w:sz w:val="26"/>
          <w:szCs w:val="26"/>
          <w:rtl/>
        </w:rPr>
        <w:softHyphen/>
        <w:t>های تهاجم و راه</w:t>
      </w:r>
      <w:r w:rsidRPr="00435187">
        <w:rPr>
          <w:rFonts w:cs="B Nazanin" w:hint="cs"/>
          <w:color w:val="000000"/>
          <w:sz w:val="26"/>
          <w:szCs w:val="26"/>
          <w:rtl/>
        </w:rPr>
        <w:softHyphen/>
        <w:t>های مبارزه با تهاجم است. براین اساس، یکی از مهم</w:t>
      </w:r>
      <w:r w:rsidRPr="00435187">
        <w:rPr>
          <w:rFonts w:cs="B Nazanin" w:hint="cs"/>
          <w:color w:val="000000"/>
          <w:sz w:val="26"/>
          <w:szCs w:val="26"/>
          <w:rtl/>
        </w:rPr>
        <w:softHyphen/>
        <w:t>ترین فعالیت</w:t>
      </w:r>
      <w:r w:rsidRPr="00435187">
        <w:rPr>
          <w:rFonts w:cs="B Nazanin" w:hint="cs"/>
          <w:color w:val="000000"/>
          <w:sz w:val="26"/>
          <w:szCs w:val="26"/>
          <w:rtl/>
        </w:rPr>
        <w:softHyphen/>
        <w:t>های مسجد در جریان مبارزه با تهاجم فرهنگی، آگاه كردن مسلمانان از تهاجم فرهنگی و گونه</w:t>
      </w:r>
      <w:r w:rsidR="001A2DB3" w:rsidRPr="00435187">
        <w:rPr>
          <w:rFonts w:cs="B Nazanin" w:hint="cs"/>
          <w:color w:val="000000"/>
          <w:sz w:val="26"/>
          <w:szCs w:val="26"/>
          <w:rtl/>
        </w:rPr>
        <w:t>‌</w:t>
      </w:r>
      <w:r w:rsidRPr="00435187">
        <w:rPr>
          <w:rFonts w:cs="B Nazanin" w:hint="cs"/>
          <w:color w:val="000000"/>
          <w:sz w:val="26"/>
          <w:szCs w:val="26"/>
          <w:rtl/>
        </w:rPr>
        <w:t>های آن و راه</w:t>
      </w:r>
      <w:r w:rsidRPr="00435187">
        <w:rPr>
          <w:rFonts w:cs="B Nazanin" w:hint="cs"/>
          <w:color w:val="000000"/>
          <w:sz w:val="26"/>
          <w:szCs w:val="26"/>
          <w:rtl/>
        </w:rPr>
        <w:softHyphen/>
        <w:t>های جلوگیری از آن است. مجالس و تشكّل</w:t>
      </w:r>
      <w:r w:rsidR="001A2DB3" w:rsidRPr="00435187">
        <w:rPr>
          <w:rFonts w:cs="B Nazanin" w:hint="cs"/>
          <w:color w:val="000000"/>
          <w:sz w:val="26"/>
          <w:szCs w:val="26"/>
          <w:rtl/>
        </w:rPr>
        <w:t>‌</w:t>
      </w:r>
      <w:r w:rsidRPr="00435187">
        <w:rPr>
          <w:rFonts w:cs="B Nazanin" w:hint="cs"/>
          <w:color w:val="000000"/>
          <w:sz w:val="26"/>
          <w:szCs w:val="26"/>
          <w:rtl/>
        </w:rPr>
        <w:t>های مذهبی، از بهترین ابزارهای روشن</w:t>
      </w:r>
      <w:r w:rsidR="001A2DB3" w:rsidRPr="00435187">
        <w:rPr>
          <w:rFonts w:cs="B Nazanin" w:hint="cs"/>
          <w:color w:val="000000"/>
          <w:sz w:val="26"/>
          <w:szCs w:val="26"/>
          <w:rtl/>
        </w:rPr>
        <w:t>‌</w:t>
      </w:r>
      <w:r w:rsidRPr="00435187">
        <w:rPr>
          <w:rFonts w:cs="B Nazanin" w:hint="cs"/>
          <w:color w:val="000000"/>
          <w:sz w:val="26"/>
          <w:szCs w:val="26"/>
          <w:rtl/>
        </w:rPr>
        <w:t>گری فرهنگی هستند كه به خوبی می</w:t>
      </w:r>
      <w:r w:rsidRPr="00435187">
        <w:rPr>
          <w:rFonts w:cs="B Nazanin"/>
          <w:color w:val="000000"/>
          <w:sz w:val="26"/>
          <w:szCs w:val="26"/>
          <w:rtl/>
        </w:rPr>
        <w:softHyphen/>
      </w:r>
      <w:r w:rsidRPr="00435187">
        <w:rPr>
          <w:rFonts w:cs="B Nazanin" w:hint="cs"/>
          <w:color w:val="000000"/>
          <w:sz w:val="26"/>
          <w:szCs w:val="26"/>
          <w:rtl/>
        </w:rPr>
        <w:t>توانند راه مبارزه را ترسیم كنند و مسجد، پایگاه مجلس</w:t>
      </w:r>
      <w:r w:rsidRPr="00435187">
        <w:rPr>
          <w:rFonts w:cs="B Nazanin" w:hint="cs"/>
          <w:color w:val="000000"/>
          <w:sz w:val="26"/>
          <w:szCs w:val="26"/>
          <w:rtl/>
        </w:rPr>
        <w:softHyphen/>
        <w:t>های مذهبی است. در این جلسه</w:t>
      </w:r>
      <w:r w:rsidRPr="00435187">
        <w:rPr>
          <w:rFonts w:cs="B Nazanin" w:hint="cs"/>
          <w:color w:val="000000"/>
          <w:sz w:val="26"/>
          <w:szCs w:val="26"/>
          <w:rtl/>
        </w:rPr>
        <w:softHyphen/>
        <w:t>ها، مسلمانان افزون بر آشنایی با فرهنگ دینی، از وضعیت سیاسی و تهاجم فرهنگی دشمن باخبر می</w:t>
      </w:r>
      <w:r w:rsidRPr="00435187">
        <w:rPr>
          <w:rFonts w:cs="B Nazanin"/>
          <w:color w:val="000000"/>
          <w:sz w:val="26"/>
          <w:szCs w:val="26"/>
          <w:rtl/>
        </w:rPr>
        <w:softHyphen/>
      </w:r>
      <w:r w:rsidRPr="00435187">
        <w:rPr>
          <w:rFonts w:cs="B Nazanin" w:hint="cs"/>
          <w:color w:val="000000"/>
          <w:sz w:val="26"/>
          <w:szCs w:val="26"/>
          <w:rtl/>
        </w:rPr>
        <w:t>شوند و می</w:t>
      </w:r>
      <w:r w:rsidRPr="00435187">
        <w:rPr>
          <w:rFonts w:cs="B Nazanin"/>
          <w:color w:val="000000"/>
          <w:sz w:val="26"/>
          <w:szCs w:val="26"/>
          <w:rtl/>
        </w:rPr>
        <w:softHyphen/>
      </w:r>
      <w:r w:rsidRPr="00435187">
        <w:rPr>
          <w:rFonts w:cs="B Nazanin" w:hint="cs"/>
          <w:color w:val="000000"/>
          <w:sz w:val="26"/>
          <w:szCs w:val="26"/>
          <w:rtl/>
        </w:rPr>
        <w:t>آموزند كه چه راه</w:t>
      </w:r>
      <w:r w:rsidRPr="00435187">
        <w:rPr>
          <w:rFonts w:cs="B Nazanin" w:hint="cs"/>
          <w:color w:val="000000"/>
          <w:sz w:val="26"/>
          <w:szCs w:val="26"/>
          <w:rtl/>
        </w:rPr>
        <w:softHyphen/>
        <w:t>هایی را برگزینند. آنان با پیشینه تهاجم فرهنگی در كشورهای اسلامی آشنا می</w:t>
      </w:r>
      <w:r w:rsidR="001A2DB3" w:rsidRPr="00435187">
        <w:rPr>
          <w:rFonts w:cs="B Nazanin" w:hint="cs"/>
          <w:color w:val="000000"/>
          <w:sz w:val="26"/>
          <w:szCs w:val="26"/>
          <w:rtl/>
        </w:rPr>
        <w:t>‌</w:t>
      </w:r>
      <w:r w:rsidRPr="00435187">
        <w:rPr>
          <w:rFonts w:cs="B Nazanin" w:hint="cs"/>
          <w:color w:val="000000"/>
          <w:sz w:val="26"/>
          <w:szCs w:val="26"/>
          <w:rtl/>
        </w:rPr>
        <w:t>شوند و از آن عبرت می</w:t>
      </w:r>
      <w:r w:rsidR="001A2DB3" w:rsidRPr="00435187">
        <w:rPr>
          <w:rFonts w:cs="B Nazanin" w:hint="cs"/>
          <w:color w:val="000000"/>
          <w:sz w:val="26"/>
          <w:szCs w:val="26"/>
          <w:rtl/>
        </w:rPr>
        <w:t>‌</w:t>
      </w:r>
      <w:r w:rsidRPr="00435187">
        <w:rPr>
          <w:rFonts w:cs="B Nazanin" w:hint="cs"/>
          <w:color w:val="000000"/>
          <w:sz w:val="26"/>
          <w:szCs w:val="26"/>
          <w:rtl/>
        </w:rPr>
        <w:t>گیرند. نقش آموزش افراد تأثيرگذار و روحانیون در این مسیر بسیار تعیین كننده است. می</w:t>
      </w:r>
      <w:r w:rsidR="001A2DB3" w:rsidRPr="00435187">
        <w:rPr>
          <w:rFonts w:cs="B Nazanin" w:hint="cs"/>
          <w:color w:val="000000"/>
          <w:sz w:val="26"/>
          <w:szCs w:val="26"/>
          <w:rtl/>
        </w:rPr>
        <w:t>‌</w:t>
      </w:r>
      <w:r w:rsidRPr="00435187">
        <w:rPr>
          <w:rFonts w:cs="B Nazanin" w:hint="cs"/>
          <w:color w:val="000000"/>
          <w:sz w:val="26"/>
          <w:szCs w:val="26"/>
          <w:rtl/>
        </w:rPr>
        <w:t xml:space="preserve">توان گفت رهبری مسلمانان، در دفاع از فرهنگ ملی و مذهبی به دست افراد تأثيرگذار، به ویژه روحانیون است. </w:t>
      </w:r>
    </w:p>
    <w:p w:rsidR="00704301" w:rsidRPr="00435187" w:rsidRDefault="00704301" w:rsidP="00704301">
      <w:pPr>
        <w:bidi/>
        <w:spacing w:before="100" w:beforeAutospacing="1" w:after="100" w:afterAutospacing="1" w:line="240" w:lineRule="auto"/>
        <w:jc w:val="both"/>
        <w:outlineLvl w:val="3"/>
        <w:rPr>
          <w:rFonts w:ascii="Times New Roman" w:hAnsi="Times New Roman" w:cs="B Nazanin"/>
          <w:b/>
          <w:bCs/>
          <w:sz w:val="26"/>
          <w:szCs w:val="26"/>
        </w:rPr>
      </w:pPr>
      <w:r w:rsidRPr="00435187">
        <w:rPr>
          <w:rFonts w:cs="B Nazanin"/>
          <w:color w:val="000000"/>
          <w:sz w:val="26"/>
          <w:szCs w:val="26"/>
        </w:rPr>
        <w:t> </w:t>
      </w:r>
      <w:r w:rsidRPr="00435187">
        <w:rPr>
          <w:rFonts w:cs="B Nazanin" w:hint="cs"/>
          <w:color w:val="000000"/>
          <w:sz w:val="26"/>
          <w:szCs w:val="26"/>
          <w:rtl/>
        </w:rPr>
        <w:t>نوجوان و جواني که در مسجد آموزش مي‌بيند از يک سو خانواده خود را تحت تأثير قرار داده و از سوي ديگر با ورود به اجتماع مي‌تواند به پشتوانه انديشه مذهبي، در جنبه</w:t>
      </w:r>
      <w:r w:rsidRPr="00435187">
        <w:rPr>
          <w:rFonts w:cs="B Nazanin" w:hint="cs"/>
          <w:color w:val="000000"/>
          <w:sz w:val="26"/>
          <w:szCs w:val="26"/>
          <w:rtl/>
        </w:rPr>
        <w:softHyphen/>
        <w:t>های مختلف، به ويژه در عرصه فرهنگي تأثيرگذار گردد. البته به وسیله متصدیان و مبلغان دینی در سنگر مساجد، در مبارزه با تهاجم فرهنگی دشمنان، تلاش‌هاي قابل تاملّي صورت گرفته و مي</w:t>
      </w:r>
      <w:r w:rsidRPr="00435187">
        <w:rPr>
          <w:rFonts w:cs="B Nazanin" w:hint="cs"/>
          <w:color w:val="000000"/>
          <w:sz w:val="26"/>
          <w:szCs w:val="26"/>
          <w:rtl/>
        </w:rPr>
        <w:softHyphen/>
        <w:t>گيرد که هنوز هم جا دارد که گام‌هاي بلندتري برداشته شود. اگر بتوانيم جايگاه مسجد را با زندگي مردم و به ويژه با بهترين ثانيه‌هاي زندگي جوان پيوند دهيم، به جايگاه واقعي و اثرگذار مسجد در اين زمينه رسيده</w:t>
      </w:r>
      <w:r w:rsidRPr="00435187">
        <w:rPr>
          <w:rFonts w:cs="B Nazanin" w:hint="cs"/>
          <w:color w:val="000000"/>
          <w:sz w:val="26"/>
          <w:szCs w:val="26"/>
          <w:rtl/>
        </w:rPr>
        <w:softHyphen/>
        <w:t>ايم.</w:t>
      </w:r>
      <w:r w:rsidRPr="00435187">
        <w:rPr>
          <w:rFonts w:ascii="Times New Roman" w:hAnsi="Times New Roman" w:cs="B Nazanin"/>
          <w:b/>
          <w:bCs/>
          <w:sz w:val="26"/>
          <w:szCs w:val="26"/>
          <w:rtl/>
        </w:rPr>
        <w:t xml:space="preserve"> </w:t>
      </w:r>
    </w:p>
    <w:p w:rsidR="00704301" w:rsidRPr="00435187" w:rsidRDefault="00704301" w:rsidP="00902FB5">
      <w:pPr>
        <w:bidi/>
        <w:spacing w:before="100" w:beforeAutospacing="1" w:after="100" w:afterAutospacing="1" w:line="240" w:lineRule="auto"/>
        <w:jc w:val="both"/>
        <w:rPr>
          <w:rFonts w:ascii="Times New Roman" w:hAnsi="Times New Roman" w:cs="B Nazanin"/>
          <w:sz w:val="26"/>
          <w:szCs w:val="26"/>
        </w:rPr>
      </w:pPr>
      <w:r w:rsidRPr="00435187">
        <w:rPr>
          <w:rFonts w:ascii="Times New Roman" w:hAnsi="Times New Roman" w:cs="B Nazanin" w:hint="cs"/>
          <w:sz w:val="26"/>
          <w:szCs w:val="26"/>
          <w:rtl/>
        </w:rPr>
        <w:t>به هر حال، متولیان فرهنگی مساجد، به ویژه امام جماعت می</w:t>
      </w:r>
      <w:r w:rsidRPr="00435187">
        <w:rPr>
          <w:rFonts w:ascii="Times New Roman" w:hAnsi="Times New Roman" w:cs="B Nazanin" w:hint="cs"/>
          <w:sz w:val="26"/>
          <w:szCs w:val="26"/>
          <w:rtl/>
        </w:rPr>
        <w:softHyphen/>
        <w:t>تواند با روشن</w:t>
      </w:r>
      <w:r w:rsidR="00902FB5" w:rsidRPr="00435187">
        <w:rPr>
          <w:rFonts w:ascii="Times New Roman" w:hAnsi="Times New Roman" w:cs="B Nazanin" w:hint="cs"/>
          <w:sz w:val="26"/>
          <w:szCs w:val="26"/>
          <w:rtl/>
        </w:rPr>
        <w:t>‌</w:t>
      </w:r>
      <w:r w:rsidRPr="00435187">
        <w:rPr>
          <w:rFonts w:ascii="Times New Roman" w:hAnsi="Times New Roman" w:cs="B Nazanin" w:hint="cs"/>
          <w:sz w:val="26"/>
          <w:szCs w:val="26"/>
          <w:rtl/>
        </w:rPr>
        <w:t xml:space="preserve">گری و تبیین صحیح مسائل سیاسی روز، در جهت </w:t>
      </w:r>
      <w:r w:rsidRPr="00435187">
        <w:rPr>
          <w:rFonts w:ascii="Times New Roman" w:hAnsi="Times New Roman" w:cs="B Nazanin"/>
          <w:sz w:val="26"/>
          <w:szCs w:val="26"/>
          <w:rtl/>
        </w:rPr>
        <w:t>تقویت باورهای دینی و پی</w:t>
      </w:r>
      <w:r w:rsidR="00902FB5" w:rsidRPr="00435187">
        <w:rPr>
          <w:rFonts w:ascii="Times New Roman" w:hAnsi="Times New Roman" w:cs="B Nazanin" w:hint="cs"/>
          <w:sz w:val="26"/>
          <w:szCs w:val="26"/>
          <w:rtl/>
        </w:rPr>
        <w:t>‌</w:t>
      </w:r>
      <w:r w:rsidRPr="00435187">
        <w:rPr>
          <w:rFonts w:ascii="Times New Roman" w:hAnsi="Times New Roman" w:cs="B Nazanin"/>
          <w:sz w:val="26"/>
          <w:szCs w:val="26"/>
          <w:rtl/>
        </w:rPr>
        <w:t>ریزی بینشی درست در زمینه تعالیم دینی و سیاست</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چون سنگری نفوذناپذیر مردم را در برابر بمب باران فرهنگی دشمن محافظت نمای</w:t>
      </w:r>
      <w:r w:rsidRPr="00435187">
        <w:rPr>
          <w:rFonts w:ascii="Times New Roman" w:hAnsi="Times New Roman" w:cs="B Nazanin" w:hint="cs"/>
          <w:sz w:val="26"/>
          <w:szCs w:val="26"/>
          <w:rtl/>
        </w:rPr>
        <w:t>ن</w:t>
      </w:r>
      <w:r w:rsidRPr="00435187">
        <w:rPr>
          <w:rFonts w:ascii="Times New Roman" w:hAnsi="Times New Roman" w:cs="B Nazanin"/>
          <w:sz w:val="26"/>
          <w:szCs w:val="26"/>
          <w:rtl/>
        </w:rPr>
        <w:t>د و سودجویان غرب را ناکام و ناامید ساز</w:t>
      </w:r>
      <w:r w:rsidRPr="00435187">
        <w:rPr>
          <w:rFonts w:ascii="Times New Roman" w:hAnsi="Times New Roman" w:cs="B Nazanin" w:hint="cs"/>
          <w:sz w:val="26"/>
          <w:szCs w:val="26"/>
          <w:rtl/>
        </w:rPr>
        <w:t>ن</w:t>
      </w:r>
      <w:r w:rsidRPr="00435187">
        <w:rPr>
          <w:rFonts w:ascii="Times New Roman" w:hAnsi="Times New Roman" w:cs="B Nazanin"/>
          <w:sz w:val="26"/>
          <w:szCs w:val="26"/>
          <w:rtl/>
        </w:rPr>
        <w:t>د</w:t>
      </w:r>
      <w:r w:rsidRPr="00435187">
        <w:rPr>
          <w:rFonts w:ascii="Times New Roman" w:hAnsi="Times New Roman" w:cs="B Nazanin" w:hint="cs"/>
          <w:sz w:val="26"/>
          <w:szCs w:val="26"/>
          <w:rtl/>
        </w:rPr>
        <w:t>. امام جماعت آگاه می</w:t>
      </w:r>
      <w:r w:rsidRPr="00435187">
        <w:rPr>
          <w:rFonts w:ascii="Times New Roman" w:hAnsi="Times New Roman" w:cs="B Nazanin" w:hint="cs"/>
          <w:sz w:val="26"/>
          <w:szCs w:val="26"/>
          <w:rtl/>
        </w:rPr>
        <w:softHyphen/>
        <w:t>تواند</w:t>
      </w:r>
      <w:r w:rsidRPr="00435187">
        <w:rPr>
          <w:rFonts w:ascii="Times New Roman" w:hAnsi="Times New Roman" w:cs="B Nazanin"/>
          <w:sz w:val="26"/>
          <w:szCs w:val="26"/>
          <w:rtl/>
        </w:rPr>
        <w:t xml:space="preserve"> مردم را </w:t>
      </w:r>
      <w:r w:rsidRPr="00435187">
        <w:rPr>
          <w:rFonts w:ascii="Times New Roman" w:hAnsi="Times New Roman" w:cs="B Nazanin" w:hint="cs"/>
          <w:sz w:val="26"/>
          <w:szCs w:val="26"/>
          <w:rtl/>
        </w:rPr>
        <w:t>در</w:t>
      </w:r>
      <w:r w:rsidRPr="00435187">
        <w:rPr>
          <w:rFonts w:ascii="Times New Roman" w:hAnsi="Times New Roman" w:cs="B Nazanin"/>
          <w:sz w:val="26"/>
          <w:szCs w:val="26"/>
          <w:rtl/>
        </w:rPr>
        <w:t xml:space="preserve"> جهت گیری صحیح رفتاری</w:t>
      </w:r>
      <w:r w:rsidRPr="00435187">
        <w:rPr>
          <w:rFonts w:ascii="Times New Roman" w:hAnsi="Times New Roman" w:cs="B Nazanin" w:hint="cs"/>
          <w:sz w:val="26"/>
          <w:szCs w:val="26"/>
          <w:rtl/>
        </w:rPr>
        <w:t xml:space="preserve"> در مسائل سیاسی و اجتماعی</w:t>
      </w:r>
      <w:r w:rsidRPr="00435187">
        <w:rPr>
          <w:rFonts w:ascii="Times New Roman" w:hAnsi="Times New Roman" w:cs="B Nazanin"/>
          <w:sz w:val="26"/>
          <w:szCs w:val="26"/>
          <w:rtl/>
        </w:rPr>
        <w:t xml:space="preserve"> رهنمون شود و از کژروی و ناهنجاری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ها بازدارد</w:t>
      </w:r>
      <w:r w:rsidRPr="00435187">
        <w:rPr>
          <w:rFonts w:ascii="Times New Roman" w:hAnsi="Times New Roman" w:cs="B Nazanin" w:hint="cs"/>
          <w:sz w:val="26"/>
          <w:szCs w:val="26"/>
          <w:rtl/>
        </w:rPr>
        <w:t xml:space="preserve">.  </w:t>
      </w:r>
    </w:p>
    <w:p w:rsidR="00704301" w:rsidRPr="00435187" w:rsidRDefault="00704301" w:rsidP="00704301">
      <w:pPr>
        <w:bidi/>
        <w:jc w:val="both"/>
        <w:rPr>
          <w:rFonts w:cs="B Nazanin"/>
          <w:b/>
          <w:bCs/>
          <w:color w:val="000000"/>
          <w:sz w:val="26"/>
          <w:szCs w:val="26"/>
          <w:rtl/>
        </w:rPr>
      </w:pPr>
      <w:r w:rsidRPr="00435187">
        <w:rPr>
          <w:rFonts w:cs="B Nazanin" w:hint="cs"/>
          <w:color w:val="000000"/>
          <w:sz w:val="26"/>
          <w:szCs w:val="26"/>
          <w:rtl/>
        </w:rPr>
        <w:t>2.</w:t>
      </w:r>
      <w:r w:rsidRPr="00435187">
        <w:rPr>
          <w:rFonts w:cs="B Nazanin" w:hint="cs"/>
          <w:b/>
          <w:bCs/>
          <w:color w:val="000000"/>
          <w:sz w:val="26"/>
          <w:szCs w:val="26"/>
          <w:rtl/>
        </w:rPr>
        <w:t xml:space="preserve"> تقویت روحیه تعبّد و ارتباط مستحکم با معبود</w:t>
      </w:r>
    </w:p>
    <w:p w:rsidR="00704301" w:rsidRPr="00435187" w:rsidRDefault="00704301" w:rsidP="00704301">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t>یکی از ارکان اساسی ادیان توحیدی، به ویژه اسلام، عبادت و بندگی خداوند متعال است. عبادت؛ یعنی راز و نیاز کرده با خداوند و نجوا گفتن با او. جوهر و جان این نیایش، حضور قلب و توجه به خداوند است.</w:t>
      </w:r>
      <w:r w:rsidRPr="00435187">
        <w:rPr>
          <w:rStyle w:val="FootnoteReference"/>
          <w:rFonts w:cs="B Nazanin"/>
          <w:color w:val="000000"/>
          <w:sz w:val="26"/>
          <w:szCs w:val="26"/>
          <w:rtl/>
        </w:rPr>
        <w:footnoteReference w:id="5"/>
      </w:r>
    </w:p>
    <w:p w:rsidR="00704301" w:rsidRPr="00435187" w:rsidRDefault="00704301" w:rsidP="00704301">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t>برای فراهم شدن عبادتی این چنین، به شرایط و عوامل فراوانی نیاز است که مکان عبادت، یکی از آنها است. اسلام با در نظر گرفتن مکانی به نام مسجد و قرار دادن مقرراتی ویژه برای آن، در حقیقت مکان مناسبی را برای نماز و ارتباط باخداوند پیش بینی کرده است.</w:t>
      </w:r>
    </w:p>
    <w:p w:rsidR="00704301" w:rsidRPr="00435187" w:rsidRDefault="00704301" w:rsidP="00704301">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t>نام مسجد، گواه روشنی بر این سخن است. خداوند متعال در قرآن کریم می فرمايد: «وَ اَنَّ المَساجِدَ لِلّهِ فَلا تَدعُو مَعَ اللهِ اَحَداً؛ مساجد از آن خداست، پس بايد کسی جز او را نخوانيد.»(جن: آیه 8)</w:t>
      </w:r>
    </w:p>
    <w:p w:rsidR="00704301" w:rsidRPr="00435187" w:rsidRDefault="00704301" w:rsidP="00704301">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lastRenderedPageBreak/>
        <w:t>بنابراین، مساجد با ویژگی</w:t>
      </w:r>
      <w:r w:rsidR="00902FB5" w:rsidRPr="00435187">
        <w:rPr>
          <w:rFonts w:cs="B Nazanin" w:hint="cs"/>
          <w:color w:val="000000"/>
          <w:sz w:val="26"/>
          <w:szCs w:val="26"/>
          <w:rtl/>
        </w:rPr>
        <w:t>‌</w:t>
      </w:r>
      <w:r w:rsidRPr="00435187">
        <w:rPr>
          <w:rFonts w:cs="B Nazanin" w:hint="cs"/>
          <w:color w:val="000000"/>
          <w:sz w:val="26"/>
          <w:szCs w:val="26"/>
          <w:rtl/>
        </w:rPr>
        <w:t>ها و شرایط مخصوص به خود، مناسب</w:t>
      </w:r>
      <w:r w:rsidRPr="00435187">
        <w:rPr>
          <w:rFonts w:cs="B Nazanin" w:hint="cs"/>
          <w:color w:val="000000"/>
          <w:sz w:val="26"/>
          <w:szCs w:val="26"/>
          <w:rtl/>
        </w:rPr>
        <w:softHyphen/>
        <w:t>ترین مکان برای حضور در درگاه الهی و شکرگزاری از اوست.</w:t>
      </w:r>
    </w:p>
    <w:p w:rsidR="00704301" w:rsidRPr="00435187" w:rsidRDefault="00704301" w:rsidP="00704301">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t>مسجد نردبانی بلند برای دستیابی به معنویت دینی و برآوردن نیازهای روحانی انسان است. مسجد، به سبب ویژگی‌هایی که دارد، در واقع، تجلی</w:t>
      </w:r>
      <w:r w:rsidR="00902FB5" w:rsidRPr="00435187">
        <w:rPr>
          <w:rFonts w:cs="B Nazanin" w:hint="cs"/>
          <w:color w:val="000000"/>
          <w:sz w:val="26"/>
          <w:szCs w:val="26"/>
          <w:rtl/>
        </w:rPr>
        <w:t>‌</w:t>
      </w:r>
      <w:r w:rsidRPr="00435187">
        <w:rPr>
          <w:rFonts w:cs="B Nazanin" w:hint="cs"/>
          <w:color w:val="000000"/>
          <w:sz w:val="26"/>
          <w:szCs w:val="26"/>
          <w:rtl/>
        </w:rPr>
        <w:t>گاه حق و اسما و صفات الهی و جایگاه تربیت معنوی و الهی آدمی به شمار می‌رود. بیشتر، انجام اعمالی با انگیزه‌های عمیق‌ترِ زندگی، و ارتباط عاطفی با خدا است.</w:t>
      </w:r>
    </w:p>
    <w:p w:rsidR="00704301" w:rsidRPr="00435187" w:rsidRDefault="00704301" w:rsidP="00704301">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t>هرچه ارتباط جوانان با فضای معنوی و روحانی مسجد بیشتر باشد، منی</w:t>
      </w:r>
      <w:r w:rsidR="00902FB5" w:rsidRPr="00435187">
        <w:rPr>
          <w:rFonts w:cs="B Nazanin" w:hint="cs"/>
          <w:color w:val="000000"/>
          <w:sz w:val="26"/>
          <w:szCs w:val="26"/>
          <w:rtl/>
        </w:rPr>
        <w:t>ّ</w:t>
      </w:r>
      <w:r w:rsidRPr="00435187">
        <w:rPr>
          <w:rFonts w:cs="B Nazanin" w:hint="cs"/>
          <w:color w:val="000000"/>
          <w:sz w:val="26"/>
          <w:szCs w:val="26"/>
          <w:rtl/>
        </w:rPr>
        <w:t>ت</w:t>
      </w:r>
      <w:r w:rsidRPr="00435187">
        <w:rPr>
          <w:rFonts w:cs="B Nazanin" w:hint="cs"/>
          <w:color w:val="000000"/>
          <w:sz w:val="26"/>
          <w:szCs w:val="26"/>
          <w:rtl/>
        </w:rPr>
        <w:softHyphen/>
        <w:t>ها در ضمیر پاکشان زدوده می</w:t>
      </w:r>
      <w:r w:rsidRPr="00435187">
        <w:rPr>
          <w:rFonts w:cs="B Nazanin"/>
          <w:color w:val="000000"/>
          <w:sz w:val="26"/>
          <w:szCs w:val="26"/>
          <w:rtl/>
        </w:rPr>
        <w:softHyphen/>
      </w:r>
      <w:r w:rsidRPr="00435187">
        <w:rPr>
          <w:rFonts w:cs="B Nazanin" w:hint="cs"/>
          <w:color w:val="000000"/>
          <w:sz w:val="26"/>
          <w:szCs w:val="26"/>
          <w:rtl/>
        </w:rPr>
        <w:t>شود و در فردایی نه چندان دور از نگاه عشق به مردم در راه خدا به فعالیت</w:t>
      </w:r>
      <w:r w:rsidRPr="00435187">
        <w:rPr>
          <w:rFonts w:cs="B Nazanin" w:hint="cs"/>
          <w:color w:val="000000"/>
          <w:sz w:val="26"/>
          <w:szCs w:val="26"/>
          <w:rtl/>
        </w:rPr>
        <w:softHyphen/>
        <w:t>های مؤثر می</w:t>
      </w:r>
      <w:r w:rsidRPr="00435187">
        <w:rPr>
          <w:rFonts w:cs="B Nazanin"/>
          <w:color w:val="000000"/>
          <w:sz w:val="26"/>
          <w:szCs w:val="26"/>
          <w:rtl/>
        </w:rPr>
        <w:softHyphen/>
      </w:r>
      <w:r w:rsidRPr="00435187">
        <w:rPr>
          <w:rFonts w:cs="B Nazanin" w:hint="cs"/>
          <w:color w:val="000000"/>
          <w:sz w:val="26"/>
          <w:szCs w:val="26"/>
          <w:rtl/>
        </w:rPr>
        <w:t xml:space="preserve">پردازند. </w:t>
      </w:r>
    </w:p>
    <w:p w:rsidR="00704301" w:rsidRPr="00435187" w:rsidRDefault="00704301" w:rsidP="00704301">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t>برخی از افراد براي همراهي و ارتباط با دوستان، وارد مسجد مي</w:t>
      </w:r>
      <w:r w:rsidRPr="00435187">
        <w:rPr>
          <w:rFonts w:cs="B Nazanin" w:hint="cs"/>
          <w:color w:val="000000"/>
          <w:sz w:val="26"/>
          <w:szCs w:val="26"/>
          <w:rtl/>
        </w:rPr>
        <w:softHyphen/>
        <w:t>شوند و وقتي مسير رشد را پيمودند، حاضر نمي‌شوند ارتباطشان را با مساجد تا پايان عمر قطع کنند. از انگيزه ملاقات با دوستان به انگيزه ملاقات با خدا مي‌رسند و همه چيزشان رنگ خدايي مي‌گيرد. پیامبر اکرم(ص) در روایتی زیبا، تأثیر هم‌نشین را بر انسان، چنین بیان کردند: «هم</w:t>
      </w:r>
      <w:r w:rsidR="00902FB5" w:rsidRPr="00435187">
        <w:rPr>
          <w:rFonts w:cs="B Nazanin" w:hint="cs"/>
          <w:color w:val="000000"/>
          <w:sz w:val="26"/>
          <w:szCs w:val="26"/>
          <w:rtl/>
        </w:rPr>
        <w:t>‌</w:t>
      </w:r>
      <w:r w:rsidRPr="00435187">
        <w:rPr>
          <w:rFonts w:cs="B Nazanin" w:hint="cs"/>
          <w:color w:val="000000"/>
          <w:sz w:val="26"/>
          <w:szCs w:val="26"/>
          <w:rtl/>
        </w:rPr>
        <w:t>نشین صالح، همانند عطرفروش است که یا از عطرش به تو هدیه می‌دهد یا بوی آن را در جامه‌ات باقی می‌گذارد. هم‌نشین بد، مانند آهنگر است که اگر جامه‌ات را نسوزاند، یا بدبویت می‌کند یا با آن بو، تو را می‌آزارد.»</w:t>
      </w:r>
      <w:r w:rsidRPr="00435187">
        <w:rPr>
          <w:rStyle w:val="FootnoteReference"/>
          <w:rFonts w:cs="B Nazanin"/>
          <w:color w:val="000000"/>
          <w:sz w:val="26"/>
          <w:szCs w:val="26"/>
          <w:rtl/>
        </w:rPr>
        <w:footnoteReference w:id="6"/>
      </w:r>
    </w:p>
    <w:p w:rsidR="00704301" w:rsidRPr="00435187" w:rsidRDefault="00704301" w:rsidP="00902FB5">
      <w:pPr>
        <w:bidi/>
        <w:spacing w:after="0" w:line="20" w:lineRule="atLeast"/>
        <w:jc w:val="both"/>
        <w:rPr>
          <w:rFonts w:ascii="Times New Roman" w:hAnsi="Times New Roman" w:cs="B Nazanin"/>
          <w:color w:val="000000"/>
          <w:sz w:val="26"/>
          <w:szCs w:val="26"/>
        </w:rPr>
      </w:pPr>
      <w:r w:rsidRPr="00435187">
        <w:rPr>
          <w:rFonts w:ascii="Times New Roman" w:hAnsi="Times New Roman" w:cs="B Nazanin" w:hint="cs"/>
          <w:color w:val="000000"/>
          <w:sz w:val="26"/>
          <w:szCs w:val="26"/>
          <w:rtl/>
        </w:rPr>
        <w:t xml:space="preserve">در روایات نیز آمده است: </w:t>
      </w:r>
      <w:r w:rsidRPr="00435187">
        <w:rPr>
          <w:rFonts w:cs="B Nazanin" w:hint="cs"/>
          <w:color w:val="000000"/>
          <w:sz w:val="26"/>
          <w:szCs w:val="26"/>
          <w:rtl/>
          <w:lang w:bidi="fa-IR"/>
        </w:rPr>
        <w:t>کسی که به مسجد رفت وآمد می</w:t>
      </w:r>
      <w:r w:rsidRPr="00435187">
        <w:rPr>
          <w:rFonts w:cs="B Nazanin" w:hint="cs"/>
          <w:color w:val="000000"/>
          <w:sz w:val="26"/>
          <w:szCs w:val="26"/>
          <w:rtl/>
          <w:lang w:bidi="fa-IR"/>
        </w:rPr>
        <w:softHyphen/>
        <w:t>کند، یکی از منافع هشتگانه نصیب او می</w:t>
      </w:r>
      <w:r w:rsidR="00902FB5" w:rsidRPr="00435187">
        <w:rPr>
          <w:rFonts w:cs="B Nazanin" w:hint="cs"/>
          <w:color w:val="000000"/>
          <w:sz w:val="26"/>
          <w:szCs w:val="26"/>
          <w:rtl/>
          <w:lang w:bidi="fa-IR"/>
        </w:rPr>
        <w:t>‌</w:t>
      </w:r>
      <w:r w:rsidRPr="00435187">
        <w:rPr>
          <w:rFonts w:cs="B Nazanin" w:hint="cs"/>
          <w:color w:val="000000"/>
          <w:sz w:val="26"/>
          <w:szCs w:val="26"/>
          <w:rtl/>
          <w:lang w:bidi="fa-IR"/>
        </w:rPr>
        <w:t>شود، که از جمله آنها این است که:</w:t>
      </w:r>
      <w:r w:rsidRPr="00435187">
        <w:rPr>
          <w:rFonts w:ascii="Times New Roman" w:hAnsi="Times New Roman" w:cs="B Nazanin" w:hint="cs"/>
          <w:color w:val="000000"/>
          <w:sz w:val="26"/>
          <w:szCs w:val="26"/>
          <w:rtl/>
        </w:rPr>
        <w:t>«دوست و برادري پيدا مي‌كند كه در راه خدا كمك كارش مي‌شود.»</w:t>
      </w:r>
      <w:r w:rsidRPr="00435187">
        <w:rPr>
          <w:rStyle w:val="FootnoteReference"/>
          <w:rFonts w:ascii="Times New Roman" w:hAnsi="Times New Roman" w:cs="B Nazanin"/>
          <w:color w:val="000000"/>
          <w:sz w:val="26"/>
          <w:szCs w:val="26"/>
          <w:rtl/>
        </w:rPr>
        <w:footnoteReference w:id="7"/>
      </w:r>
    </w:p>
    <w:p w:rsidR="00704301" w:rsidRPr="00435187" w:rsidRDefault="00704301" w:rsidP="00704301">
      <w:pPr>
        <w:bidi/>
        <w:spacing w:before="100" w:beforeAutospacing="1" w:after="100" w:afterAutospacing="1" w:line="240" w:lineRule="auto"/>
        <w:jc w:val="both"/>
        <w:rPr>
          <w:rFonts w:ascii="Tahoma" w:hAnsi="Tahoma" w:cs="B Nazanin"/>
          <w:color w:val="000000"/>
          <w:sz w:val="26"/>
          <w:szCs w:val="26"/>
          <w:rtl/>
          <w:lang w:bidi="fa-IR"/>
        </w:rPr>
      </w:pPr>
      <w:r w:rsidRPr="00435187">
        <w:rPr>
          <w:rFonts w:cs="B Nazanin" w:hint="cs"/>
          <w:color w:val="000000"/>
          <w:sz w:val="26"/>
          <w:szCs w:val="26"/>
          <w:rtl/>
        </w:rPr>
        <w:t xml:space="preserve"> با شکل‌گيري چنين ارتباط مستحکمي، محال است که دشمنان بتوانند به اهداف خودشان دست بيابند.</w:t>
      </w:r>
      <w:r w:rsidRPr="00435187">
        <w:rPr>
          <w:rFonts w:ascii="Tahoma" w:hAnsi="Tahoma" w:cs="B Nazanin"/>
          <w:color w:val="000000"/>
          <w:sz w:val="26"/>
          <w:szCs w:val="26"/>
        </w:rPr>
        <w:t> </w:t>
      </w:r>
      <w:r w:rsidRPr="00435187">
        <w:rPr>
          <w:rFonts w:ascii="Tahoma" w:hAnsi="Tahoma" w:cs="B Nazanin" w:hint="cs"/>
          <w:color w:val="000000"/>
          <w:sz w:val="26"/>
          <w:szCs w:val="26"/>
          <w:rtl/>
          <w:lang w:bidi="fa-IR"/>
        </w:rPr>
        <w:t>امام خمینی(ره)، آن بت شکن زمان با درک این نقش مسجد فرموده</w:t>
      </w:r>
      <w:r w:rsidRPr="00435187">
        <w:rPr>
          <w:rFonts w:ascii="Tahoma" w:hAnsi="Tahoma" w:cs="B Nazanin" w:hint="cs"/>
          <w:color w:val="000000"/>
          <w:sz w:val="26"/>
          <w:szCs w:val="26"/>
          <w:rtl/>
          <w:lang w:bidi="fa-IR"/>
        </w:rPr>
        <w:softHyphen/>
        <w:t>اند: «اگر این مسجد و مرکز ستاد اسلام قوى باشد، ترس از فانتوم</w:t>
      </w:r>
      <w:r w:rsidRPr="00435187">
        <w:rPr>
          <w:rFonts w:ascii="Tahoma" w:hAnsi="Tahoma" w:cs="B Nazanin" w:hint="cs"/>
          <w:color w:val="000000"/>
          <w:sz w:val="26"/>
          <w:szCs w:val="26"/>
          <w:rtl/>
          <w:lang w:bidi="fa-IR"/>
        </w:rPr>
        <w:softHyphen/>
        <w:t>ها نداشته باشید! ترس از آمریکا و شوروى و اینها نداشته باشید! آن روز باید ترس داشته باشید که شما پشت کنید به اسلام، پشت کنید به مسجد.»</w:t>
      </w:r>
      <w:r w:rsidRPr="00435187">
        <w:rPr>
          <w:rStyle w:val="FootnoteReference"/>
          <w:rFonts w:ascii="Tahoma" w:hAnsi="Tahoma" w:cs="B Nazanin"/>
          <w:color w:val="000000"/>
          <w:sz w:val="26"/>
          <w:szCs w:val="26"/>
          <w:rtl/>
          <w:lang w:bidi="fa-IR"/>
        </w:rPr>
        <w:footnoteReference w:id="8"/>
      </w:r>
    </w:p>
    <w:p w:rsidR="00704301" w:rsidRPr="00435187" w:rsidRDefault="00704301" w:rsidP="00902FB5">
      <w:pPr>
        <w:bidi/>
        <w:spacing w:before="100" w:beforeAutospacing="1" w:after="100" w:afterAutospacing="1" w:line="240" w:lineRule="auto"/>
        <w:jc w:val="both"/>
        <w:rPr>
          <w:rFonts w:ascii="Times New Roman" w:hAnsi="Times New Roman" w:cs="B Nazanin"/>
          <w:b/>
          <w:bCs/>
          <w:color w:val="000000"/>
          <w:sz w:val="26"/>
          <w:szCs w:val="26"/>
          <w:rtl/>
        </w:rPr>
      </w:pPr>
      <w:r w:rsidRPr="00435187">
        <w:rPr>
          <w:rFonts w:ascii="Tahoma" w:hAnsi="Tahoma" w:cs="B Nazanin" w:hint="cs"/>
          <w:color w:val="000000"/>
          <w:sz w:val="26"/>
          <w:szCs w:val="26"/>
          <w:rtl/>
          <w:lang w:bidi="fa-IR"/>
        </w:rPr>
        <w:t>هم</w:t>
      </w:r>
      <w:r w:rsidR="00902FB5" w:rsidRPr="00435187">
        <w:rPr>
          <w:rFonts w:ascii="Tahoma" w:hAnsi="Tahoma" w:cs="B Nazanin" w:hint="cs"/>
          <w:color w:val="000000"/>
          <w:sz w:val="26"/>
          <w:szCs w:val="26"/>
          <w:rtl/>
          <w:lang w:bidi="fa-IR"/>
        </w:rPr>
        <w:t>‌</w:t>
      </w:r>
      <w:r w:rsidRPr="00435187">
        <w:rPr>
          <w:rFonts w:ascii="Tahoma" w:hAnsi="Tahoma" w:cs="B Nazanin" w:hint="cs"/>
          <w:color w:val="000000"/>
          <w:sz w:val="26"/>
          <w:szCs w:val="26"/>
          <w:rtl/>
          <w:lang w:bidi="fa-IR"/>
        </w:rPr>
        <w:t xml:space="preserve">چنین </w:t>
      </w:r>
      <w:r w:rsidRPr="00435187">
        <w:rPr>
          <w:rFonts w:ascii="Times New Roman" w:hAnsi="Times New Roman" w:cs="B Nazanin"/>
          <w:color w:val="000000"/>
          <w:sz w:val="26"/>
          <w:szCs w:val="26"/>
          <w:rtl/>
        </w:rPr>
        <w:t>مقام معظم رهبري دام ظله العالی در اين باره مي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فرمايند: «ما بايد نگران دين مردم باشيم. بهترين جا براي حفظ دين مردم، همين مساجد است.»</w:t>
      </w:r>
      <w:r w:rsidRPr="00435187">
        <w:rPr>
          <w:rStyle w:val="FootnoteReference"/>
          <w:rFonts w:ascii="Times New Roman" w:hAnsi="Times New Roman" w:cs="B Nazanin"/>
          <w:color w:val="000000"/>
          <w:sz w:val="26"/>
          <w:szCs w:val="26"/>
          <w:rtl/>
        </w:rPr>
        <w:footnoteReference w:id="9"/>
      </w:r>
    </w:p>
    <w:p w:rsidR="00704301" w:rsidRPr="00435187" w:rsidRDefault="00704301" w:rsidP="00902FB5">
      <w:pPr>
        <w:bidi/>
        <w:spacing w:before="100" w:beforeAutospacing="1" w:after="100" w:afterAutospacing="1" w:line="240" w:lineRule="auto"/>
        <w:jc w:val="both"/>
        <w:rPr>
          <w:rFonts w:ascii="Times New Roman" w:hAnsi="Times New Roman" w:cs="B Nazanin"/>
          <w:color w:val="000000"/>
          <w:sz w:val="26"/>
          <w:szCs w:val="26"/>
          <w:rtl/>
        </w:rPr>
      </w:pPr>
      <w:r w:rsidRPr="00435187">
        <w:rPr>
          <w:rFonts w:ascii="Times New Roman" w:hAnsi="Times New Roman" w:cs="B Nazanin"/>
          <w:color w:val="000000"/>
          <w:sz w:val="26"/>
          <w:szCs w:val="26"/>
          <w:rtl/>
        </w:rPr>
        <w:t>و در جاي ديگر مي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فرمايند: «مسجد ب</w:t>
      </w:r>
      <w:r w:rsidR="00902FB5" w:rsidRPr="00435187">
        <w:rPr>
          <w:rFonts w:ascii="Times New Roman" w:hAnsi="Times New Roman" w:cs="B Nazanin" w:hint="cs"/>
          <w:color w:val="000000"/>
          <w:sz w:val="26"/>
          <w:szCs w:val="26"/>
          <w:rtl/>
        </w:rPr>
        <w:t xml:space="preserve">ه </w:t>
      </w:r>
      <w:r w:rsidRPr="00435187">
        <w:rPr>
          <w:rFonts w:ascii="Times New Roman" w:hAnsi="Times New Roman" w:cs="B Nazanin"/>
          <w:color w:val="000000"/>
          <w:sz w:val="26"/>
          <w:szCs w:val="26"/>
          <w:rtl/>
        </w:rPr>
        <w:t>طوركلي بعنوان يك پايگاه ديني ،پايگاه عبوديت، پايگاه معرفت، مي تواند براي جوامع اسلامي منشاء و سرآغاز حركات بزرگ و بركات ماندگار باشد.»</w:t>
      </w:r>
      <w:r w:rsidRPr="00435187">
        <w:rPr>
          <w:rStyle w:val="FootnoteReference"/>
          <w:rFonts w:ascii="Times New Roman" w:hAnsi="Times New Roman" w:cs="B Nazanin"/>
          <w:color w:val="000000"/>
          <w:sz w:val="26"/>
          <w:szCs w:val="26"/>
          <w:rtl/>
        </w:rPr>
        <w:footnoteReference w:id="10"/>
      </w:r>
      <w:r w:rsidRPr="00435187">
        <w:rPr>
          <w:rFonts w:ascii="Times New Roman" w:hAnsi="Times New Roman" w:cs="B Nazanin"/>
          <w:color w:val="000000"/>
          <w:sz w:val="26"/>
          <w:szCs w:val="26"/>
          <w:rtl/>
        </w:rPr>
        <w:t xml:space="preserve"> </w:t>
      </w:r>
    </w:p>
    <w:p w:rsidR="00704301" w:rsidRPr="00435187" w:rsidRDefault="00704301" w:rsidP="00704301">
      <w:pPr>
        <w:pStyle w:val="NormalWeb"/>
        <w:bidi/>
        <w:spacing w:before="0" w:beforeAutospacing="0" w:after="0" w:afterAutospacing="0" w:line="20" w:lineRule="atLeast"/>
        <w:jc w:val="both"/>
        <w:rPr>
          <w:rFonts w:cs="B Nazanin"/>
          <w:b/>
          <w:bCs/>
          <w:color w:val="000000"/>
          <w:sz w:val="26"/>
          <w:szCs w:val="26"/>
          <w:rtl/>
        </w:rPr>
      </w:pPr>
      <w:r w:rsidRPr="00435187">
        <w:rPr>
          <w:rFonts w:cs="B Nazanin" w:hint="cs"/>
          <w:b/>
          <w:bCs/>
          <w:color w:val="000000"/>
          <w:sz w:val="26"/>
          <w:szCs w:val="26"/>
          <w:rtl/>
        </w:rPr>
        <w:t>3. شناخت فرهنگ خودی</w:t>
      </w:r>
    </w:p>
    <w:p w:rsidR="00704301" w:rsidRPr="00435187" w:rsidRDefault="00704301" w:rsidP="00902FB5">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t>برای دفاع از یك فرهنگ، شناخت آن بسیار لازم است. اگر مردم یك كشور فرهنگ خود را به خوبی بشناسند و نقاط قوت و دیرپایی آن را بدانند، فرهنگ مهاجم، قدرت تسلط فرهنگی را نمی</w:t>
      </w:r>
      <w:r w:rsidR="00902FB5" w:rsidRPr="00435187">
        <w:rPr>
          <w:rFonts w:cs="B Nazanin" w:hint="cs"/>
          <w:color w:val="000000"/>
          <w:sz w:val="26"/>
          <w:szCs w:val="26"/>
          <w:rtl/>
        </w:rPr>
        <w:t>‌</w:t>
      </w:r>
      <w:r w:rsidRPr="00435187">
        <w:rPr>
          <w:rFonts w:cs="B Nazanin" w:hint="cs"/>
          <w:color w:val="000000"/>
          <w:sz w:val="26"/>
          <w:szCs w:val="26"/>
          <w:rtl/>
        </w:rPr>
        <w:t>یابد و نمی</w:t>
      </w:r>
      <w:r w:rsidR="00902FB5" w:rsidRPr="00435187">
        <w:rPr>
          <w:rFonts w:cs="B Nazanin" w:hint="cs"/>
          <w:color w:val="000000"/>
          <w:sz w:val="26"/>
          <w:szCs w:val="26"/>
          <w:rtl/>
        </w:rPr>
        <w:t>‌</w:t>
      </w:r>
      <w:r w:rsidRPr="00435187">
        <w:rPr>
          <w:rFonts w:cs="B Nazanin" w:hint="cs"/>
          <w:color w:val="000000"/>
          <w:sz w:val="26"/>
          <w:szCs w:val="26"/>
          <w:rtl/>
        </w:rPr>
        <w:t>تواند نظام ارزشی آنان را دگرگون سازد.</w:t>
      </w:r>
    </w:p>
    <w:p w:rsidR="00704301" w:rsidRPr="00435187" w:rsidRDefault="00704301" w:rsidP="00902FB5">
      <w:pPr>
        <w:pStyle w:val="NormalWeb"/>
        <w:bidi/>
        <w:spacing w:before="0" w:beforeAutospacing="0" w:after="0" w:afterAutospacing="0" w:line="20" w:lineRule="atLeast"/>
        <w:jc w:val="both"/>
        <w:rPr>
          <w:rFonts w:cs="B Nazanin"/>
          <w:color w:val="000000"/>
          <w:sz w:val="26"/>
          <w:szCs w:val="26"/>
          <w:rtl/>
        </w:rPr>
      </w:pPr>
      <w:r w:rsidRPr="00435187">
        <w:rPr>
          <w:rFonts w:cs="B Nazanin" w:hint="cs"/>
          <w:color w:val="000000"/>
          <w:sz w:val="26"/>
          <w:szCs w:val="26"/>
          <w:rtl/>
        </w:rPr>
        <w:lastRenderedPageBreak/>
        <w:t>مسجد با آموزش فرهنگ دینی، شناخت لازم را برای مسلمانان ایجاد می</w:t>
      </w:r>
      <w:r w:rsidR="00902FB5" w:rsidRPr="00435187">
        <w:rPr>
          <w:rFonts w:cs="B Nazanin" w:hint="cs"/>
          <w:color w:val="000000"/>
          <w:sz w:val="26"/>
          <w:szCs w:val="26"/>
          <w:rtl/>
        </w:rPr>
        <w:t>‌</w:t>
      </w:r>
      <w:r w:rsidRPr="00435187">
        <w:rPr>
          <w:rFonts w:cs="B Nazanin" w:hint="cs"/>
          <w:color w:val="000000"/>
          <w:sz w:val="26"/>
          <w:szCs w:val="26"/>
          <w:rtl/>
        </w:rPr>
        <w:t>كند تا آنان قدر فرهنگ</w:t>
      </w:r>
      <w:r w:rsidR="00902FB5" w:rsidRPr="00435187">
        <w:rPr>
          <w:rFonts w:cs="B Nazanin" w:hint="cs"/>
          <w:color w:val="000000"/>
          <w:sz w:val="26"/>
          <w:szCs w:val="26"/>
          <w:rtl/>
        </w:rPr>
        <w:t>‌</w:t>
      </w:r>
      <w:r w:rsidRPr="00435187">
        <w:rPr>
          <w:rFonts w:cs="B Nazanin" w:hint="cs"/>
          <w:color w:val="000000"/>
          <w:sz w:val="26"/>
          <w:szCs w:val="26"/>
          <w:rtl/>
        </w:rPr>
        <w:t>شان را بدانند. این شناخت، خودباوری لازم برای دفاع از فرهنگ مهاجم را ایجاد می</w:t>
      </w:r>
      <w:r w:rsidR="00902FB5" w:rsidRPr="00435187">
        <w:rPr>
          <w:rFonts w:cs="B Nazanin" w:hint="cs"/>
          <w:color w:val="000000"/>
          <w:sz w:val="26"/>
          <w:szCs w:val="26"/>
          <w:rtl/>
        </w:rPr>
        <w:t>‌</w:t>
      </w:r>
      <w:r w:rsidRPr="00435187">
        <w:rPr>
          <w:rFonts w:cs="B Nazanin" w:hint="cs"/>
          <w:color w:val="000000"/>
          <w:sz w:val="26"/>
          <w:szCs w:val="26"/>
          <w:rtl/>
        </w:rPr>
        <w:t>كند. در سایه این آموزش</w:t>
      </w:r>
      <w:r w:rsidR="00902FB5" w:rsidRPr="00435187">
        <w:rPr>
          <w:rFonts w:cs="B Nazanin" w:hint="cs"/>
          <w:color w:val="000000"/>
          <w:sz w:val="26"/>
          <w:szCs w:val="26"/>
          <w:rtl/>
        </w:rPr>
        <w:t>‌</w:t>
      </w:r>
      <w:r w:rsidRPr="00435187">
        <w:rPr>
          <w:rFonts w:cs="B Nazanin" w:hint="cs"/>
          <w:color w:val="000000"/>
          <w:sz w:val="26"/>
          <w:szCs w:val="26"/>
          <w:rtl/>
        </w:rPr>
        <w:t>هاست كه تعهد مسلمانان افزایش می</w:t>
      </w:r>
      <w:r w:rsidR="00902FB5" w:rsidRPr="00435187">
        <w:rPr>
          <w:rFonts w:cs="B Nazanin" w:hint="cs"/>
          <w:color w:val="000000"/>
          <w:sz w:val="26"/>
          <w:szCs w:val="26"/>
          <w:rtl/>
        </w:rPr>
        <w:t>‌</w:t>
      </w:r>
      <w:r w:rsidRPr="00435187">
        <w:rPr>
          <w:rFonts w:cs="B Nazanin" w:hint="cs"/>
          <w:color w:val="000000"/>
          <w:sz w:val="26"/>
          <w:szCs w:val="26"/>
          <w:rtl/>
        </w:rPr>
        <w:t>یابد و سلاح كارگشایی به نام غیرت دینی در مبارزه با تهاجم فرهنگی ایجاد می</w:t>
      </w:r>
      <w:r w:rsidR="00902FB5" w:rsidRPr="00435187">
        <w:rPr>
          <w:rFonts w:cs="B Nazanin" w:hint="cs"/>
          <w:color w:val="000000"/>
          <w:sz w:val="26"/>
          <w:szCs w:val="26"/>
          <w:rtl/>
        </w:rPr>
        <w:t>‌</w:t>
      </w:r>
      <w:r w:rsidRPr="00435187">
        <w:rPr>
          <w:rFonts w:cs="B Nazanin" w:hint="cs"/>
          <w:color w:val="000000"/>
          <w:sz w:val="26"/>
          <w:szCs w:val="26"/>
          <w:rtl/>
        </w:rPr>
        <w:t>شود.</w:t>
      </w:r>
    </w:p>
    <w:p w:rsidR="00704301" w:rsidRPr="00435187" w:rsidRDefault="00704301" w:rsidP="00704301">
      <w:pPr>
        <w:bidi/>
        <w:spacing w:before="100" w:beforeAutospacing="1" w:after="100" w:afterAutospacing="1" w:line="240" w:lineRule="auto"/>
        <w:jc w:val="both"/>
        <w:outlineLvl w:val="3"/>
        <w:rPr>
          <w:rFonts w:ascii="Times New Roman" w:hAnsi="Times New Roman" w:cs="B Nazanin"/>
          <w:b/>
          <w:bCs/>
          <w:sz w:val="26"/>
          <w:szCs w:val="26"/>
        </w:rPr>
      </w:pPr>
      <w:r w:rsidRPr="00435187">
        <w:rPr>
          <w:rFonts w:cs="B Nazanin" w:hint="cs"/>
          <w:b/>
          <w:bCs/>
          <w:color w:val="000000"/>
          <w:sz w:val="26"/>
          <w:szCs w:val="26"/>
          <w:rtl/>
        </w:rPr>
        <w:t xml:space="preserve">4. </w:t>
      </w:r>
      <w:r w:rsidRPr="00435187">
        <w:rPr>
          <w:rFonts w:ascii="Times New Roman" w:hAnsi="Times New Roman" w:cs="B Nazanin"/>
          <w:b/>
          <w:bCs/>
          <w:sz w:val="26"/>
          <w:szCs w:val="26"/>
          <w:rtl/>
        </w:rPr>
        <w:t>گسترش</w:t>
      </w:r>
      <w:r w:rsidRPr="00435187">
        <w:rPr>
          <w:rFonts w:ascii="Times New Roman" w:hAnsi="Times New Roman" w:cs="B Nazanin" w:hint="cs"/>
          <w:b/>
          <w:bCs/>
          <w:sz w:val="26"/>
          <w:szCs w:val="26"/>
          <w:rtl/>
        </w:rPr>
        <w:t xml:space="preserve"> فرهنگ</w:t>
      </w:r>
      <w:r w:rsidRPr="00435187">
        <w:rPr>
          <w:rFonts w:ascii="Times New Roman" w:hAnsi="Times New Roman" w:cs="B Nazanin"/>
          <w:b/>
          <w:bCs/>
          <w:sz w:val="26"/>
          <w:szCs w:val="26"/>
          <w:rtl/>
        </w:rPr>
        <w:t xml:space="preserve"> امر به معروف و نهی از منکر</w:t>
      </w:r>
      <w:r w:rsidRPr="00435187">
        <w:rPr>
          <w:rFonts w:ascii="Times New Roman" w:hAnsi="Times New Roman" w:cs="B Nazanin" w:hint="cs"/>
          <w:b/>
          <w:bCs/>
          <w:sz w:val="26"/>
          <w:szCs w:val="26"/>
          <w:rtl/>
        </w:rPr>
        <w:t xml:space="preserve"> در جامعه</w:t>
      </w:r>
    </w:p>
    <w:p w:rsidR="00704301" w:rsidRPr="00435187" w:rsidRDefault="00704301" w:rsidP="00704301">
      <w:pPr>
        <w:bidi/>
        <w:spacing w:before="100" w:beforeAutospacing="1" w:after="100" w:afterAutospacing="1" w:line="240" w:lineRule="auto"/>
        <w:jc w:val="both"/>
        <w:rPr>
          <w:rFonts w:ascii="Times New Roman" w:hAnsi="Times New Roman" w:cs="B Nazanin"/>
          <w:sz w:val="26"/>
          <w:szCs w:val="26"/>
        </w:rPr>
      </w:pPr>
      <w:r w:rsidRPr="00435187">
        <w:rPr>
          <w:rFonts w:ascii="Times New Roman" w:hAnsi="Times New Roman" w:cs="B Nazanin"/>
          <w:sz w:val="26"/>
          <w:szCs w:val="26"/>
          <w:rtl/>
        </w:rPr>
        <w:t xml:space="preserve">اگر </w:t>
      </w:r>
      <w:r w:rsidRPr="00435187">
        <w:rPr>
          <w:rFonts w:ascii="Times New Roman" w:hAnsi="Times New Roman" w:cs="B Nazanin" w:hint="cs"/>
          <w:sz w:val="26"/>
          <w:szCs w:val="26"/>
          <w:rtl/>
        </w:rPr>
        <w:t xml:space="preserve">نمازگزاران و اهل مسجد </w:t>
      </w:r>
      <w:r w:rsidRPr="00435187">
        <w:rPr>
          <w:rFonts w:ascii="Times New Roman" w:hAnsi="Times New Roman" w:cs="B Nazanin"/>
          <w:sz w:val="26"/>
          <w:szCs w:val="26"/>
          <w:rtl/>
        </w:rPr>
        <w:t>به این اصل مهم دینی وعقلی آگاهی یابند و خود را مقید و عامل به آن کنند و هر کس در محدوده زندگی خویش با فساد و زشتی</w:t>
      </w:r>
      <w:r w:rsidR="00902FB5" w:rsidRPr="00435187">
        <w:rPr>
          <w:rFonts w:ascii="Times New Roman" w:hAnsi="Times New Roman" w:cs="B Nazanin" w:hint="cs"/>
          <w:sz w:val="26"/>
          <w:szCs w:val="26"/>
          <w:rtl/>
        </w:rPr>
        <w:t>‌</w:t>
      </w:r>
      <w:r w:rsidRPr="00435187">
        <w:rPr>
          <w:rFonts w:ascii="Times New Roman" w:hAnsi="Times New Roman" w:cs="B Nazanin"/>
          <w:sz w:val="26"/>
          <w:szCs w:val="26"/>
          <w:rtl/>
        </w:rPr>
        <w:t>ها مبارزه کند و مردم را به نیکی دعوت نماید</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دشمن هرگز روزنه</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ای برای نفوذ نخواهد یافت. خداوند متعال در این باره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فرماید: «وَلْتَکُنْ مِنْکُمْ أُمَّةٌ یَدْعُونَ إِلَی الْخَیْرِ وَیَأْمُرُونَ بِالْمَعْرُوفِ وَیَنْهَوْنَ عَنِ الْمُنْکَرِ وَأُولَئِکَ هُمُ الْمُفْلِحُونَ</w:t>
      </w:r>
      <w:r w:rsidRPr="00435187">
        <w:rPr>
          <w:rFonts w:ascii="Times New Roman" w:hAnsi="Times New Roman" w:cs="B Nazanin" w:hint="cs"/>
          <w:sz w:val="26"/>
          <w:szCs w:val="26"/>
          <w:rtl/>
        </w:rPr>
        <w:t>.</w:t>
      </w:r>
      <w:r w:rsidRPr="00435187">
        <w:rPr>
          <w:rFonts w:ascii="Times New Roman" w:hAnsi="Times New Roman" w:cs="B Nazanin"/>
          <w:sz w:val="26"/>
          <w:szCs w:val="26"/>
          <w:rtl/>
        </w:rPr>
        <w:t>»</w:t>
      </w:r>
      <w:r w:rsidRPr="00435187">
        <w:rPr>
          <w:rStyle w:val="FootnoteReference"/>
          <w:rFonts w:ascii="Times New Roman" w:hAnsi="Times New Roman" w:cs="B Nazanin"/>
          <w:sz w:val="26"/>
          <w:szCs w:val="26"/>
          <w:rtl/>
        </w:rPr>
        <w:footnoteReference w:id="11"/>
      </w:r>
      <w:r w:rsidRPr="00435187">
        <w:rPr>
          <w:rFonts w:ascii="Times New Roman" w:hAnsi="Times New Roman" w:cs="B Nazanin" w:hint="cs"/>
          <w:sz w:val="26"/>
          <w:szCs w:val="26"/>
          <w:rtl/>
        </w:rPr>
        <w:t xml:space="preserve"> </w:t>
      </w:r>
      <w:r w:rsidRPr="00435187">
        <w:rPr>
          <w:rFonts w:ascii="Times New Roman" w:hAnsi="Times New Roman" w:cs="B Nazanin"/>
          <w:sz w:val="26"/>
          <w:szCs w:val="26"/>
          <w:rtl/>
        </w:rPr>
        <w:t>این آیه</w:t>
      </w:r>
      <w:r w:rsidRPr="00435187">
        <w:rPr>
          <w:rFonts w:ascii="Times New Roman" w:hAnsi="Times New Roman" w:cs="B Nazanin" w:hint="cs"/>
          <w:sz w:val="26"/>
          <w:szCs w:val="26"/>
          <w:rtl/>
        </w:rPr>
        <w:t xml:space="preserve"> شریفه</w:t>
      </w:r>
      <w:r w:rsidRPr="00435187">
        <w:rPr>
          <w:rFonts w:ascii="Times New Roman" w:hAnsi="Times New Roman" w:cs="B Nazanin"/>
          <w:sz w:val="26"/>
          <w:szCs w:val="26"/>
          <w:rtl/>
        </w:rPr>
        <w:t xml:space="preserve"> بیان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 xml:space="preserve">دارد که </w:t>
      </w:r>
      <w:r w:rsidRPr="00435187">
        <w:rPr>
          <w:rFonts w:ascii="Times New Roman" w:hAnsi="Times New Roman" w:cs="B Nazanin" w:hint="cs"/>
          <w:sz w:val="26"/>
          <w:szCs w:val="26"/>
          <w:rtl/>
        </w:rPr>
        <w:t>«</w:t>
      </w:r>
      <w:r w:rsidRPr="00435187">
        <w:rPr>
          <w:rFonts w:ascii="Times New Roman" w:hAnsi="Times New Roman" w:cs="B Nazanin"/>
          <w:sz w:val="26"/>
          <w:szCs w:val="26"/>
          <w:rtl/>
        </w:rPr>
        <w:t>امر به معروف و نهی از منکر</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از لوازم و واجبات اجتماع سالم و صالح است</w:t>
      </w:r>
      <w:r w:rsidRPr="00435187">
        <w:rPr>
          <w:rFonts w:ascii="Times New Roman" w:hAnsi="Times New Roman" w:cs="B Nazanin" w:hint="cs"/>
          <w:sz w:val="26"/>
          <w:szCs w:val="26"/>
          <w:rtl/>
        </w:rPr>
        <w:t>.</w:t>
      </w:r>
      <w:r w:rsidRPr="00435187">
        <w:rPr>
          <w:rFonts w:ascii="Times New Roman" w:hAnsi="Times New Roman" w:cs="B Nazanin"/>
          <w:sz w:val="26"/>
          <w:szCs w:val="26"/>
        </w:rPr>
        <w:t xml:space="preserve"> </w:t>
      </w:r>
    </w:p>
    <w:p w:rsidR="00704301" w:rsidRPr="00435187" w:rsidRDefault="00704301" w:rsidP="00704301">
      <w:pPr>
        <w:bidi/>
        <w:spacing w:before="100" w:beforeAutospacing="1" w:after="100" w:afterAutospacing="1" w:line="240" w:lineRule="auto"/>
        <w:jc w:val="both"/>
        <w:rPr>
          <w:rFonts w:ascii="Times New Roman" w:hAnsi="Times New Roman" w:cs="B Nazanin"/>
          <w:sz w:val="26"/>
          <w:szCs w:val="26"/>
        </w:rPr>
      </w:pPr>
      <w:r w:rsidRPr="00435187">
        <w:rPr>
          <w:rFonts w:ascii="Times New Roman" w:hAnsi="Times New Roman" w:cs="B Nazanin"/>
          <w:sz w:val="26"/>
          <w:szCs w:val="26"/>
          <w:rtl/>
        </w:rPr>
        <w:t>مقام معظم رهبری در اشاره به اهمیت این موضوع و حقیقت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فرماید: مس</w:t>
      </w:r>
      <w:r w:rsidRPr="00435187">
        <w:rPr>
          <w:rFonts w:ascii="Times New Roman" w:hAnsi="Times New Roman" w:cs="B Nazanin" w:hint="cs"/>
          <w:sz w:val="26"/>
          <w:szCs w:val="26"/>
          <w:rtl/>
        </w:rPr>
        <w:t>ئ</w:t>
      </w:r>
      <w:r w:rsidRPr="00435187">
        <w:rPr>
          <w:rFonts w:ascii="Times New Roman" w:hAnsi="Times New Roman" w:cs="B Nazanin"/>
          <w:sz w:val="26"/>
          <w:szCs w:val="26"/>
          <w:rtl/>
        </w:rPr>
        <w:t>له امر به معروف</w:t>
      </w:r>
      <w:r w:rsidRPr="00435187">
        <w:rPr>
          <w:rFonts w:ascii="Times New Roman" w:hAnsi="Times New Roman" w:cs="B Nazanin" w:hint="cs"/>
          <w:sz w:val="26"/>
          <w:szCs w:val="26"/>
          <w:rtl/>
        </w:rPr>
        <w:t>،</w:t>
      </w:r>
      <w:r w:rsidRPr="00435187">
        <w:rPr>
          <w:rFonts w:ascii="Times New Roman" w:hAnsi="Times New Roman" w:cs="B Nazanin"/>
          <w:sz w:val="26"/>
          <w:szCs w:val="26"/>
          <w:rtl/>
        </w:rPr>
        <w:t xml:space="preserve"> تکلیف همیشگی مسلمان</w:t>
      </w:r>
      <w:r w:rsidRPr="00435187">
        <w:rPr>
          <w:rFonts w:ascii="Times New Roman" w:hAnsi="Times New Roman" w:cs="B Nazanin" w:hint="cs"/>
          <w:sz w:val="26"/>
          <w:szCs w:val="26"/>
          <w:rtl/>
        </w:rPr>
        <w:t xml:space="preserve">ان </w:t>
      </w:r>
      <w:r w:rsidRPr="00435187">
        <w:rPr>
          <w:rFonts w:ascii="Times New Roman" w:hAnsi="Times New Roman" w:cs="B Nazanin"/>
          <w:sz w:val="26"/>
          <w:szCs w:val="26"/>
          <w:rtl/>
        </w:rPr>
        <w:t>است، جامعه اسلامی به امر به معروف و نهی از منکر زنده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ماند، قوام حکومت اسلامی به امر به معروف و نهی از منکر می</w:t>
      </w:r>
      <w:r w:rsidRPr="00435187">
        <w:rPr>
          <w:rFonts w:ascii="Times New Roman" w:hAnsi="Times New Roman" w:cs="B Nazanin" w:hint="cs"/>
          <w:sz w:val="26"/>
          <w:szCs w:val="26"/>
          <w:rtl/>
        </w:rPr>
        <w:softHyphen/>
      </w:r>
      <w:r w:rsidRPr="00435187">
        <w:rPr>
          <w:rFonts w:ascii="Times New Roman" w:hAnsi="Times New Roman" w:cs="B Nazanin"/>
          <w:sz w:val="26"/>
          <w:szCs w:val="26"/>
          <w:rtl/>
        </w:rPr>
        <w:t>باشد</w:t>
      </w:r>
      <w:r w:rsidRPr="00435187">
        <w:rPr>
          <w:rFonts w:ascii="Times New Roman" w:hAnsi="Times New Roman" w:cs="B Nazanin" w:hint="cs"/>
          <w:sz w:val="26"/>
          <w:szCs w:val="26"/>
          <w:rtl/>
        </w:rPr>
        <w:t>.</w:t>
      </w:r>
      <w:r w:rsidRPr="00435187">
        <w:rPr>
          <w:rStyle w:val="FootnoteReference"/>
          <w:rFonts w:ascii="Times New Roman" w:hAnsi="Times New Roman" w:cs="B Nazanin"/>
          <w:sz w:val="26"/>
          <w:szCs w:val="26"/>
          <w:rtl/>
        </w:rPr>
        <w:footnoteReference w:id="12"/>
      </w:r>
      <w:r w:rsidRPr="00435187">
        <w:rPr>
          <w:rFonts w:ascii="Times New Roman" w:hAnsi="Times New Roman" w:cs="B Nazanin"/>
          <w:sz w:val="26"/>
          <w:szCs w:val="26"/>
        </w:rPr>
        <w:t xml:space="preserve"> </w:t>
      </w:r>
    </w:p>
    <w:p w:rsidR="00704301" w:rsidRPr="00435187" w:rsidRDefault="00704301" w:rsidP="00902FB5">
      <w:pPr>
        <w:pStyle w:val="NormalWeb"/>
        <w:bidi/>
        <w:spacing w:before="0" w:beforeAutospacing="0" w:after="0" w:afterAutospacing="0" w:line="20" w:lineRule="atLeast"/>
        <w:jc w:val="both"/>
        <w:rPr>
          <w:rFonts w:cs="B Nazanin"/>
          <w:color w:val="000000"/>
          <w:sz w:val="26"/>
          <w:szCs w:val="26"/>
          <w:rtl/>
        </w:rPr>
      </w:pPr>
      <w:r w:rsidRPr="00435187">
        <w:rPr>
          <w:rFonts w:cs="B Nazanin" w:hint="cs"/>
          <w:sz w:val="26"/>
          <w:szCs w:val="26"/>
          <w:rtl/>
        </w:rPr>
        <w:t>امام جماعت با تبیین جایگاه و اهمیت این فریضه الهی در مسجد، می</w:t>
      </w:r>
      <w:r w:rsidRPr="00435187">
        <w:rPr>
          <w:rFonts w:cs="B Nazanin" w:hint="cs"/>
          <w:sz w:val="26"/>
          <w:szCs w:val="26"/>
          <w:rtl/>
        </w:rPr>
        <w:softHyphen/>
        <w:t xml:space="preserve">تواند اهل مسجد را در مقابل تهاجم فرهنگی دشمن، واکسینه نماید، یا حدّاقل از شدّت نفوذ </w:t>
      </w:r>
      <w:r w:rsidRPr="00435187">
        <w:rPr>
          <w:rFonts w:cs="B Nazanin"/>
          <w:sz w:val="26"/>
          <w:szCs w:val="26"/>
          <w:rtl/>
        </w:rPr>
        <w:t>دشمن</w:t>
      </w:r>
      <w:r w:rsidRPr="00435187">
        <w:rPr>
          <w:rFonts w:cs="B Nazanin" w:hint="cs"/>
          <w:sz w:val="26"/>
          <w:szCs w:val="26"/>
          <w:rtl/>
        </w:rPr>
        <w:t xml:space="preserve"> در نیل به </w:t>
      </w:r>
      <w:r w:rsidRPr="00435187">
        <w:rPr>
          <w:rFonts w:cs="B Nazanin"/>
          <w:sz w:val="26"/>
          <w:szCs w:val="26"/>
          <w:rtl/>
        </w:rPr>
        <w:t>اهداف شوم خود</w:t>
      </w:r>
      <w:r w:rsidRPr="00435187">
        <w:rPr>
          <w:rFonts w:cs="B Nazanin" w:hint="cs"/>
          <w:sz w:val="26"/>
          <w:szCs w:val="26"/>
          <w:rtl/>
        </w:rPr>
        <w:t xml:space="preserve"> بکاهد.</w:t>
      </w:r>
      <w:r w:rsidRPr="00435187">
        <w:rPr>
          <w:rFonts w:cs="B Nazanin"/>
          <w:sz w:val="26"/>
          <w:szCs w:val="26"/>
          <w:rtl/>
        </w:rPr>
        <w:t xml:space="preserve"> </w:t>
      </w:r>
    </w:p>
    <w:p w:rsidR="00704301" w:rsidRPr="00435187" w:rsidRDefault="00704301" w:rsidP="00704301">
      <w:pPr>
        <w:bidi/>
        <w:jc w:val="both"/>
        <w:rPr>
          <w:rFonts w:ascii="Times New Roman" w:hAnsi="Times New Roman" w:cs="B Nazanin"/>
          <w:b/>
          <w:bCs/>
          <w:color w:val="000000"/>
          <w:sz w:val="26"/>
          <w:szCs w:val="26"/>
          <w:rtl/>
        </w:rPr>
      </w:pPr>
      <w:r w:rsidRPr="00435187">
        <w:rPr>
          <w:rFonts w:cs="B Nazanin" w:hint="cs"/>
          <w:color w:val="000000"/>
          <w:sz w:val="26"/>
          <w:szCs w:val="26"/>
          <w:rtl/>
        </w:rPr>
        <w:t xml:space="preserve"> </w:t>
      </w:r>
      <w:r w:rsidRPr="00435187">
        <w:rPr>
          <w:rFonts w:ascii="Times New Roman" w:hAnsi="Times New Roman" w:cs="B Nazanin"/>
          <w:b/>
          <w:bCs/>
          <w:color w:val="000000"/>
          <w:sz w:val="26"/>
          <w:szCs w:val="26"/>
          <w:rtl/>
        </w:rPr>
        <w:t>بيان ع</w:t>
      </w:r>
      <w:r w:rsidRPr="00435187">
        <w:rPr>
          <w:rFonts w:ascii="Times New Roman" w:hAnsi="Times New Roman" w:cs="B Nazanin" w:hint="cs"/>
          <w:b/>
          <w:bCs/>
          <w:color w:val="000000"/>
          <w:sz w:val="26"/>
          <w:szCs w:val="26"/>
          <w:rtl/>
        </w:rPr>
        <w:t>وا</w:t>
      </w:r>
      <w:r w:rsidRPr="00435187">
        <w:rPr>
          <w:rFonts w:ascii="Times New Roman" w:hAnsi="Times New Roman" w:cs="B Nazanin"/>
          <w:b/>
          <w:bCs/>
          <w:color w:val="000000"/>
          <w:sz w:val="26"/>
          <w:szCs w:val="26"/>
          <w:rtl/>
        </w:rPr>
        <w:t>قب</w:t>
      </w:r>
      <w:r w:rsidRPr="00435187">
        <w:rPr>
          <w:rFonts w:ascii="Times New Roman" w:hAnsi="Times New Roman" w:cs="B Nazanin" w:hint="cs"/>
          <w:b/>
          <w:bCs/>
          <w:color w:val="000000"/>
          <w:sz w:val="26"/>
          <w:szCs w:val="26"/>
          <w:rtl/>
        </w:rPr>
        <w:t xml:space="preserve"> شوم</w:t>
      </w:r>
      <w:r w:rsidRPr="00435187">
        <w:rPr>
          <w:rFonts w:ascii="Times New Roman" w:hAnsi="Times New Roman" w:cs="B Nazanin"/>
          <w:b/>
          <w:bCs/>
          <w:color w:val="000000"/>
          <w:sz w:val="26"/>
          <w:szCs w:val="26"/>
          <w:rtl/>
        </w:rPr>
        <w:t xml:space="preserve"> انحطاط فرهنگي</w:t>
      </w:r>
    </w:p>
    <w:p w:rsidR="00704301" w:rsidRPr="00435187" w:rsidRDefault="00704301" w:rsidP="00902FB5">
      <w:pPr>
        <w:bidi/>
        <w:spacing w:after="0" w:line="240" w:lineRule="auto"/>
        <w:jc w:val="both"/>
        <w:rPr>
          <w:rFonts w:ascii="Times New Roman" w:hAnsi="Times New Roman" w:cs="B Nazanin"/>
          <w:color w:val="000000"/>
          <w:sz w:val="26"/>
          <w:szCs w:val="26"/>
          <w:rtl/>
        </w:rPr>
      </w:pPr>
      <w:r w:rsidRPr="00435187">
        <w:rPr>
          <w:rFonts w:ascii="Times New Roman" w:hAnsi="Times New Roman" w:cs="B Nazanin"/>
          <w:color w:val="000000"/>
          <w:sz w:val="26"/>
          <w:szCs w:val="26"/>
          <w:rtl/>
        </w:rPr>
        <w:t>تاريخ امروز و گذشته، به صورت زنده و روشن، صحنه</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هاي مجازات الهي را نشان مي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دهد. قرآن</w:t>
      </w:r>
      <w:r w:rsidRPr="00435187">
        <w:rPr>
          <w:rFonts w:ascii="Times New Roman" w:hAnsi="Times New Roman" w:cs="B Nazanin" w:hint="cs"/>
          <w:color w:val="000000"/>
          <w:sz w:val="26"/>
          <w:szCs w:val="26"/>
          <w:rtl/>
        </w:rPr>
        <w:t xml:space="preserve"> کریم</w:t>
      </w:r>
      <w:r w:rsidRPr="00435187">
        <w:rPr>
          <w:rFonts w:ascii="Times New Roman" w:hAnsi="Times New Roman" w:cs="B Nazanin"/>
          <w:color w:val="000000"/>
          <w:sz w:val="26"/>
          <w:szCs w:val="26"/>
          <w:rtl/>
        </w:rPr>
        <w:t xml:space="preserve"> براي جلوگيري از انحراف انسان</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ها و به قصد عبرت</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آموزي آنها چنين كساني را مثال مي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زند و مي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فرمايد كه خداوند شالوده زندگي آنان را از اساس ويران كرد و سقف بر سرشان فرو ريخت و عذاب الهي از جايي كه نمي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دانستند به سراغشان آمد</w:t>
      </w:r>
      <w:r w:rsidRPr="00435187">
        <w:rPr>
          <w:rFonts w:ascii="Times New Roman" w:hAnsi="Times New Roman" w:cs="B Nazanin" w:hint="cs"/>
          <w:color w:val="000000"/>
          <w:sz w:val="26"/>
          <w:szCs w:val="26"/>
          <w:rtl/>
        </w:rPr>
        <w:t>.</w:t>
      </w:r>
      <w:r w:rsidRPr="00435187">
        <w:rPr>
          <w:rStyle w:val="FootnoteReference"/>
          <w:rFonts w:ascii="Times New Roman" w:hAnsi="Times New Roman" w:cs="B Nazanin"/>
          <w:color w:val="000000"/>
          <w:sz w:val="26"/>
          <w:szCs w:val="26"/>
          <w:rtl/>
        </w:rPr>
        <w:footnoteReference w:id="13"/>
      </w:r>
      <w:r w:rsidRPr="00435187">
        <w:rPr>
          <w:rFonts w:ascii="Times New Roman" w:hAnsi="Times New Roman" w:cs="B Nazanin" w:hint="cs"/>
          <w:color w:val="000000"/>
          <w:sz w:val="26"/>
          <w:szCs w:val="26"/>
          <w:rtl/>
        </w:rPr>
        <w:t xml:space="preserve"> </w:t>
      </w:r>
    </w:p>
    <w:p w:rsidR="00704301" w:rsidRPr="00435187" w:rsidRDefault="00704301" w:rsidP="00902FB5">
      <w:pPr>
        <w:bidi/>
        <w:spacing w:after="0" w:line="240" w:lineRule="auto"/>
        <w:jc w:val="both"/>
        <w:rPr>
          <w:rFonts w:ascii="Times New Roman" w:hAnsi="Times New Roman" w:cs="B Nazanin"/>
          <w:color w:val="000000"/>
          <w:sz w:val="26"/>
          <w:szCs w:val="26"/>
        </w:rPr>
      </w:pPr>
      <w:r w:rsidRPr="00435187">
        <w:rPr>
          <w:rFonts w:ascii="Times New Roman" w:hAnsi="Times New Roman" w:cs="B Nazanin"/>
          <w:color w:val="000000"/>
          <w:sz w:val="26"/>
          <w:szCs w:val="26"/>
          <w:rtl/>
        </w:rPr>
        <w:t>تبيين سرنوشت قوم نوح،عاد،</w:t>
      </w:r>
      <w:r w:rsidRPr="00435187">
        <w:rPr>
          <w:rFonts w:ascii="Times New Roman" w:hAnsi="Times New Roman" w:cs="B Nazanin" w:hint="cs"/>
          <w:color w:val="000000"/>
          <w:sz w:val="26"/>
          <w:szCs w:val="26"/>
          <w:rtl/>
        </w:rPr>
        <w:t xml:space="preserve"> </w:t>
      </w:r>
      <w:r w:rsidRPr="00435187">
        <w:rPr>
          <w:rFonts w:ascii="Times New Roman" w:hAnsi="Times New Roman" w:cs="B Nazanin"/>
          <w:color w:val="000000"/>
          <w:sz w:val="26"/>
          <w:szCs w:val="26"/>
          <w:rtl/>
        </w:rPr>
        <w:t>ثمود،</w:t>
      </w:r>
      <w:r w:rsidRPr="00435187">
        <w:rPr>
          <w:rFonts w:ascii="Times New Roman" w:hAnsi="Times New Roman" w:cs="B Nazanin"/>
          <w:color w:val="000000"/>
          <w:sz w:val="26"/>
          <w:szCs w:val="26"/>
        </w:rPr>
        <w:t xml:space="preserve"> </w:t>
      </w:r>
      <w:r w:rsidRPr="00435187">
        <w:rPr>
          <w:rFonts w:ascii="Times New Roman" w:hAnsi="Times New Roman" w:cs="B Nazanin"/>
          <w:color w:val="000000"/>
          <w:sz w:val="26"/>
          <w:szCs w:val="26"/>
          <w:rtl/>
        </w:rPr>
        <w:t>شعيب،</w:t>
      </w:r>
      <w:r w:rsidRPr="00435187">
        <w:rPr>
          <w:rFonts w:ascii="Times New Roman" w:hAnsi="Times New Roman" w:cs="B Nazanin"/>
          <w:color w:val="000000"/>
          <w:sz w:val="26"/>
          <w:szCs w:val="26"/>
        </w:rPr>
        <w:t xml:space="preserve"> </w:t>
      </w:r>
      <w:r w:rsidRPr="00435187">
        <w:rPr>
          <w:rFonts w:ascii="Times New Roman" w:hAnsi="Times New Roman" w:cs="B Nazanin"/>
          <w:color w:val="000000"/>
          <w:sz w:val="26"/>
          <w:szCs w:val="26"/>
          <w:rtl/>
        </w:rPr>
        <w:t>لوط</w:t>
      </w:r>
      <w:r w:rsidRPr="00435187">
        <w:rPr>
          <w:rFonts w:ascii="Times New Roman" w:hAnsi="Times New Roman" w:cs="B Nazanin"/>
          <w:color w:val="000000"/>
          <w:sz w:val="26"/>
          <w:szCs w:val="26"/>
        </w:rPr>
        <w:t xml:space="preserve"> </w:t>
      </w:r>
      <w:r w:rsidRPr="00435187">
        <w:rPr>
          <w:rFonts w:ascii="Times New Roman" w:hAnsi="Times New Roman" w:cs="B Nazanin"/>
          <w:color w:val="000000"/>
          <w:sz w:val="26"/>
          <w:szCs w:val="26"/>
          <w:rtl/>
        </w:rPr>
        <w:t>و طغيانگران</w:t>
      </w:r>
      <w:r w:rsidRPr="00435187">
        <w:rPr>
          <w:rFonts w:ascii="Times New Roman" w:hAnsi="Times New Roman" w:cs="B Nazanin"/>
          <w:color w:val="000000"/>
          <w:sz w:val="26"/>
          <w:szCs w:val="26"/>
        </w:rPr>
        <w:t xml:space="preserve"> </w:t>
      </w:r>
      <w:r w:rsidRPr="00435187">
        <w:rPr>
          <w:rFonts w:ascii="Times New Roman" w:hAnsi="Times New Roman" w:cs="B Nazanin"/>
          <w:color w:val="000000"/>
          <w:sz w:val="26"/>
          <w:szCs w:val="26"/>
          <w:rtl/>
        </w:rPr>
        <w:t>در آيات بسيار، براي بازداشتن جامعه از چنين سرنوشتي است. در آيات الهي، چنين سرانجامي براي عموم كساني كه در انحطاط فرهنگي و ديني فرو مي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روند، تصوير شده است و اين نتيجه</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گيري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هايي از مجموع آيات است كه آن</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چه در اين ماجراها بيان مي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شود از انكار و تكذيب آيات الهي و انكار معاد و رستاخيز و فساد و نتيجه دردناك آنها، مخصوص جمعيت و گروه خاصي نيست، بلكه همه كساني كه در چنين راهي قدم بردارند، به چنين سرنوشت و پاياني دچار مي</w:t>
      </w:r>
      <w:r w:rsidR="00902FB5"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شوند ودر آخرت نيز به طور دائم در عذاب الهي خواهند ماند</w:t>
      </w:r>
      <w:r w:rsidRPr="00435187">
        <w:rPr>
          <w:rFonts w:ascii="Times New Roman" w:hAnsi="Times New Roman" w:cs="B Nazanin" w:hint="cs"/>
          <w:color w:val="000000"/>
          <w:sz w:val="26"/>
          <w:szCs w:val="26"/>
          <w:rtl/>
        </w:rPr>
        <w:t>.</w:t>
      </w:r>
    </w:p>
    <w:p w:rsidR="00704301" w:rsidRPr="00435187" w:rsidRDefault="00704301" w:rsidP="00704301">
      <w:pPr>
        <w:bidi/>
        <w:jc w:val="both"/>
        <w:rPr>
          <w:rFonts w:ascii="Times New Roman" w:hAnsi="Times New Roman" w:cs="B Nazanin"/>
          <w:color w:val="000000"/>
          <w:sz w:val="26"/>
          <w:szCs w:val="26"/>
          <w:rtl/>
        </w:rPr>
      </w:pPr>
      <w:r w:rsidRPr="00435187">
        <w:rPr>
          <w:rFonts w:ascii="Times New Roman" w:hAnsi="Times New Roman" w:cs="B Nazanin" w:hint="cs"/>
          <w:b/>
          <w:bCs/>
          <w:color w:val="000000"/>
          <w:sz w:val="26"/>
          <w:szCs w:val="26"/>
          <w:rtl/>
        </w:rPr>
        <w:t>منابع و مآخذ</w:t>
      </w:r>
    </w:p>
    <w:p w:rsidR="00704301" w:rsidRPr="00435187" w:rsidRDefault="00704301" w:rsidP="00704301">
      <w:pPr>
        <w:pStyle w:val="FootnoteText"/>
        <w:numPr>
          <w:ilvl w:val="0"/>
          <w:numId w:val="1"/>
        </w:numPr>
        <w:bidi/>
        <w:jc w:val="both"/>
        <w:rPr>
          <w:rFonts w:cs="B Nazanin"/>
          <w:color w:val="000000"/>
          <w:sz w:val="26"/>
          <w:szCs w:val="26"/>
          <w:rtl/>
        </w:rPr>
      </w:pPr>
      <w:r w:rsidRPr="00435187">
        <w:rPr>
          <w:rFonts w:ascii="Tahoma" w:hAnsi="Tahoma" w:cs="B Nazanin" w:hint="cs"/>
          <w:color w:val="000000"/>
          <w:sz w:val="26"/>
          <w:szCs w:val="26"/>
          <w:rtl/>
        </w:rPr>
        <w:t>موسوی الخمینی، سید روح الله،</w:t>
      </w:r>
      <w:r w:rsidRPr="00435187">
        <w:rPr>
          <w:rFonts w:cs="B Nazanin" w:hint="cs"/>
          <w:color w:val="000000"/>
          <w:sz w:val="26"/>
          <w:szCs w:val="26"/>
          <w:rtl/>
        </w:rPr>
        <w:t xml:space="preserve"> </w:t>
      </w:r>
      <w:r w:rsidRPr="00435187">
        <w:rPr>
          <w:rFonts w:cs="B Nazanin"/>
          <w:color w:val="000000"/>
          <w:sz w:val="26"/>
          <w:szCs w:val="26"/>
          <w:rtl/>
        </w:rPr>
        <w:t>چهل حديث، چ پنجم، مؤسسه تنظيم و نشر آثار امام خميني، 1373</w:t>
      </w:r>
      <w:r w:rsidRPr="00435187">
        <w:rPr>
          <w:rFonts w:cs="B Nazanin"/>
          <w:color w:val="000000"/>
          <w:sz w:val="26"/>
          <w:szCs w:val="26"/>
        </w:rPr>
        <w:t>.</w:t>
      </w:r>
    </w:p>
    <w:p w:rsidR="00704301" w:rsidRPr="00435187" w:rsidRDefault="00704301" w:rsidP="00704301">
      <w:pPr>
        <w:pStyle w:val="ListParagraph"/>
        <w:numPr>
          <w:ilvl w:val="0"/>
          <w:numId w:val="1"/>
        </w:numPr>
        <w:spacing w:after="0" w:line="240" w:lineRule="auto"/>
        <w:jc w:val="both"/>
        <w:rPr>
          <w:rFonts w:ascii="Tahoma" w:hAnsi="Tahoma" w:cs="B Nazanin"/>
          <w:color w:val="000000"/>
          <w:sz w:val="26"/>
          <w:szCs w:val="26"/>
        </w:rPr>
      </w:pPr>
      <w:r w:rsidRPr="00435187">
        <w:rPr>
          <w:rFonts w:cs="B Nazanin" w:hint="cs"/>
          <w:color w:val="000000"/>
          <w:sz w:val="26"/>
          <w:szCs w:val="26"/>
          <w:rtl/>
        </w:rPr>
        <w:t xml:space="preserve"> </w:t>
      </w:r>
      <w:r w:rsidRPr="00435187">
        <w:rPr>
          <w:rFonts w:ascii="2  Lotus" w:hAnsi="2  Lotus" w:cs="B Nazanin" w:hint="cs"/>
          <w:color w:val="000000"/>
          <w:sz w:val="26"/>
          <w:szCs w:val="26"/>
          <w:rtl/>
        </w:rPr>
        <w:t>صحیفه نور،</w:t>
      </w:r>
      <w:r w:rsidRPr="00435187">
        <w:rPr>
          <w:rFonts w:ascii="Tahoma" w:hAnsi="Tahoma" w:cs="B Nazanin" w:hint="cs"/>
          <w:color w:val="000000"/>
          <w:sz w:val="26"/>
          <w:szCs w:val="26"/>
          <w:rtl/>
        </w:rPr>
        <w:t xml:space="preserve"> تهران، سازمان چاپ و انتشارات وزارت فرهنگ و ارشاد اسلامي/مؤسسه تنظيم و نشر آثار امام خمينى(ره)، 1379هـ.ش.</w:t>
      </w:r>
    </w:p>
    <w:p w:rsidR="00704301" w:rsidRPr="00435187" w:rsidRDefault="00704301" w:rsidP="00704301">
      <w:pPr>
        <w:pStyle w:val="ListParagraph"/>
        <w:numPr>
          <w:ilvl w:val="0"/>
          <w:numId w:val="1"/>
        </w:numPr>
        <w:spacing w:after="0" w:line="240" w:lineRule="auto"/>
        <w:jc w:val="both"/>
        <w:rPr>
          <w:rFonts w:ascii="Tahoma" w:hAnsi="Tahoma" w:cs="B Nazanin"/>
          <w:color w:val="000000"/>
          <w:sz w:val="26"/>
          <w:szCs w:val="26"/>
          <w:rtl/>
        </w:rPr>
      </w:pPr>
      <w:r w:rsidRPr="00435187">
        <w:rPr>
          <w:rFonts w:ascii="Times New Roman" w:hAnsi="Times New Roman" w:cs="B Nazanin" w:hint="cs"/>
          <w:color w:val="000000"/>
          <w:sz w:val="26"/>
          <w:szCs w:val="26"/>
          <w:rtl/>
        </w:rPr>
        <w:t>محمدعلی مهیمنی، گفتگوی فرهنگ و تمدنها، تهران، نشر ثالث.</w:t>
      </w:r>
    </w:p>
    <w:p w:rsidR="00704301" w:rsidRPr="00435187" w:rsidRDefault="00FF2F25" w:rsidP="00704301">
      <w:pPr>
        <w:pStyle w:val="ListParagraph"/>
        <w:numPr>
          <w:ilvl w:val="0"/>
          <w:numId w:val="1"/>
        </w:numPr>
        <w:spacing w:after="0" w:line="240" w:lineRule="auto"/>
        <w:jc w:val="both"/>
        <w:rPr>
          <w:rFonts w:ascii="Tahoma" w:hAnsi="Tahoma" w:cs="B Nazanin"/>
          <w:color w:val="000000"/>
          <w:sz w:val="26"/>
          <w:szCs w:val="26"/>
          <w:rtl/>
        </w:rPr>
      </w:pPr>
      <w:hyperlink r:id="rId8" w:tooltip="متقی هندی (صفحه وجود ندارد)" w:history="1">
        <w:r w:rsidR="00704301" w:rsidRPr="00435187">
          <w:rPr>
            <w:rStyle w:val="Hyperlink"/>
            <w:rFonts w:cs="B Nazanin"/>
            <w:color w:val="000000"/>
            <w:sz w:val="26"/>
            <w:szCs w:val="26"/>
            <w:u w:val="none"/>
            <w:rtl/>
          </w:rPr>
          <w:t>متقی هندی</w:t>
        </w:r>
      </w:hyperlink>
      <w:r w:rsidR="00704301" w:rsidRPr="00435187">
        <w:rPr>
          <w:rFonts w:cs="B Nazanin" w:hint="cs"/>
          <w:color w:val="000000"/>
          <w:sz w:val="26"/>
          <w:szCs w:val="26"/>
          <w:rtl/>
        </w:rPr>
        <w:t>،</w:t>
      </w:r>
      <w:r w:rsidR="00704301" w:rsidRPr="00435187">
        <w:rPr>
          <w:rFonts w:cs="B Nazanin"/>
          <w:color w:val="000000"/>
          <w:sz w:val="26"/>
          <w:szCs w:val="26"/>
          <w:rtl/>
        </w:rPr>
        <w:t xml:space="preserve"> علاءالدین علی بن حسام</w:t>
      </w:r>
      <w:r w:rsidR="00704301" w:rsidRPr="00435187">
        <w:rPr>
          <w:rFonts w:cs="B Nazanin" w:hint="cs"/>
          <w:color w:val="000000"/>
          <w:sz w:val="26"/>
          <w:szCs w:val="26"/>
          <w:rtl/>
        </w:rPr>
        <w:t>،</w:t>
      </w:r>
      <w:r w:rsidR="00704301" w:rsidRPr="00435187">
        <w:rPr>
          <w:rFonts w:ascii="Tahoma" w:hAnsi="Tahoma" w:cs="B Nazanin" w:hint="cs"/>
          <w:color w:val="000000"/>
          <w:sz w:val="26"/>
          <w:szCs w:val="26"/>
          <w:rtl/>
        </w:rPr>
        <w:t xml:space="preserve"> «کنزالعمال»، بیروت، مؤسسة الرسالة.</w:t>
      </w:r>
    </w:p>
    <w:p w:rsidR="00704301" w:rsidRPr="00435187" w:rsidRDefault="00704301" w:rsidP="00704301">
      <w:pPr>
        <w:pStyle w:val="ListParagraph"/>
        <w:numPr>
          <w:ilvl w:val="0"/>
          <w:numId w:val="1"/>
        </w:numPr>
        <w:jc w:val="both"/>
        <w:rPr>
          <w:rFonts w:cs="B Nazanin"/>
          <w:color w:val="000000"/>
          <w:sz w:val="26"/>
          <w:szCs w:val="26"/>
          <w:rtl/>
        </w:rPr>
      </w:pPr>
      <w:r w:rsidRPr="00435187">
        <w:rPr>
          <w:rFonts w:cs="B Nazanin"/>
          <w:color w:val="000000"/>
          <w:sz w:val="26"/>
          <w:szCs w:val="26"/>
          <w:rtl/>
        </w:rPr>
        <w:lastRenderedPageBreak/>
        <w:t>حر العاملي، محمدبن الحسن، وسايل الشيعه الي تحصيل مسايل الشريعه، مؤسسه آل البيت لاحيا</w:t>
      </w:r>
      <w:r w:rsidRPr="00435187">
        <w:rPr>
          <w:rFonts w:cs="B Nazanin" w:hint="cs"/>
          <w:color w:val="000000"/>
          <w:sz w:val="26"/>
          <w:szCs w:val="26"/>
          <w:rtl/>
        </w:rPr>
        <w:t>ء</w:t>
      </w:r>
      <w:r w:rsidRPr="00435187">
        <w:rPr>
          <w:rFonts w:cs="B Nazanin"/>
          <w:color w:val="000000"/>
          <w:sz w:val="26"/>
          <w:szCs w:val="26"/>
          <w:rtl/>
        </w:rPr>
        <w:t xml:space="preserve"> التراث، قم</w:t>
      </w:r>
      <w:r w:rsidRPr="00435187">
        <w:rPr>
          <w:rFonts w:cs="B Nazanin"/>
          <w:color w:val="000000"/>
          <w:sz w:val="26"/>
          <w:szCs w:val="26"/>
        </w:rPr>
        <w:t>.</w:t>
      </w:r>
    </w:p>
    <w:p w:rsidR="00704301" w:rsidRPr="00435187" w:rsidRDefault="00704301" w:rsidP="00704301">
      <w:pPr>
        <w:pStyle w:val="FootnoteText"/>
        <w:numPr>
          <w:ilvl w:val="0"/>
          <w:numId w:val="1"/>
        </w:numPr>
        <w:bidi/>
        <w:jc w:val="both"/>
        <w:rPr>
          <w:rFonts w:ascii="Times New Roman" w:hAnsi="Times New Roman" w:cs="B Nazanin"/>
          <w:color w:val="000000"/>
          <w:sz w:val="26"/>
          <w:szCs w:val="26"/>
          <w:rtl/>
        </w:rPr>
      </w:pPr>
      <w:r w:rsidRPr="00435187">
        <w:rPr>
          <w:rFonts w:ascii="Times New Roman" w:hAnsi="Times New Roman" w:cs="B Nazanin"/>
          <w:color w:val="000000"/>
          <w:sz w:val="26"/>
          <w:szCs w:val="26"/>
          <w:rtl/>
        </w:rPr>
        <w:t>بخشی از بیانات مقام معظم رهبری، چهارم آبان، 1373</w:t>
      </w:r>
      <w:r w:rsidRPr="00435187">
        <w:rPr>
          <w:rFonts w:ascii="Times New Roman" w:hAnsi="Times New Roman" w:cs="B Nazanin" w:hint="cs"/>
          <w:color w:val="000000"/>
          <w:sz w:val="26"/>
          <w:szCs w:val="26"/>
          <w:rtl/>
        </w:rPr>
        <w:t xml:space="preserve">؛ </w:t>
      </w:r>
      <w:r w:rsidRPr="00435187">
        <w:rPr>
          <w:rFonts w:ascii="Times New Roman" w:hAnsi="Times New Roman" w:cs="B Nazanin"/>
          <w:color w:val="000000"/>
          <w:sz w:val="26"/>
          <w:szCs w:val="26"/>
          <w:rtl/>
        </w:rPr>
        <w:t>نوزدهم دی، 1375</w:t>
      </w:r>
      <w:r w:rsidRPr="00435187">
        <w:rPr>
          <w:rFonts w:ascii="Times New Roman" w:hAnsi="Times New Roman" w:cs="B Nazanin" w:hint="cs"/>
          <w:color w:val="000000"/>
          <w:sz w:val="26"/>
          <w:szCs w:val="26"/>
          <w:rtl/>
        </w:rPr>
        <w:t>؛</w:t>
      </w:r>
      <w:r w:rsidRPr="00435187">
        <w:rPr>
          <w:rFonts w:ascii="Times New Roman" w:hAnsi="Times New Roman" w:cs="B Nazanin"/>
          <w:color w:val="000000"/>
          <w:sz w:val="26"/>
          <w:szCs w:val="26"/>
          <w:rtl/>
        </w:rPr>
        <w:t xml:space="preserve"> در دیدار علماء و روحانیون</w:t>
      </w:r>
      <w:r w:rsidRPr="00435187">
        <w:rPr>
          <w:rFonts w:ascii="Times New Roman" w:hAnsi="Times New Roman" w:cs="B Nazanin" w:hint="cs"/>
          <w:color w:val="000000"/>
          <w:sz w:val="26"/>
          <w:szCs w:val="26"/>
          <w:rtl/>
        </w:rPr>
        <w:t xml:space="preserve"> </w:t>
      </w:r>
      <w:r w:rsidRPr="00435187">
        <w:rPr>
          <w:rFonts w:ascii="Times New Roman" w:hAnsi="Times New Roman" w:cs="B Nazanin"/>
          <w:color w:val="000000"/>
          <w:sz w:val="26"/>
          <w:szCs w:val="26"/>
          <w:rtl/>
        </w:rPr>
        <w:t>7/5/71</w:t>
      </w:r>
      <w:r w:rsidRPr="00435187">
        <w:rPr>
          <w:rFonts w:ascii="Times New Roman" w:hAnsi="Times New Roman" w:cs="B Nazanin"/>
          <w:color w:val="000000"/>
          <w:sz w:val="26"/>
          <w:szCs w:val="26"/>
        </w:rPr>
        <w:t>.</w:t>
      </w:r>
    </w:p>
    <w:p w:rsidR="00704301" w:rsidRPr="00435187" w:rsidRDefault="00704301" w:rsidP="00704301">
      <w:pPr>
        <w:pStyle w:val="ListParagraph"/>
        <w:numPr>
          <w:ilvl w:val="0"/>
          <w:numId w:val="1"/>
        </w:numPr>
        <w:spacing w:after="0" w:line="240" w:lineRule="auto"/>
        <w:jc w:val="both"/>
        <w:rPr>
          <w:rFonts w:cs="B Nazanin"/>
          <w:color w:val="000000"/>
          <w:sz w:val="26"/>
          <w:szCs w:val="26"/>
          <w:rtl/>
        </w:rPr>
      </w:pPr>
      <w:r w:rsidRPr="00435187">
        <w:rPr>
          <w:rFonts w:cs="B Nazanin"/>
          <w:color w:val="000000"/>
          <w:sz w:val="26"/>
          <w:szCs w:val="26"/>
          <w:rtl/>
        </w:rPr>
        <w:t>مکارم شيرازي</w:t>
      </w:r>
      <w:r w:rsidRPr="00435187">
        <w:rPr>
          <w:rFonts w:cs="B Nazanin" w:hint="cs"/>
          <w:color w:val="000000"/>
          <w:sz w:val="26"/>
          <w:szCs w:val="26"/>
          <w:rtl/>
        </w:rPr>
        <w:t xml:space="preserve">، </w:t>
      </w:r>
      <w:r w:rsidRPr="00435187">
        <w:rPr>
          <w:rFonts w:cs="B Nazanin"/>
          <w:color w:val="000000"/>
          <w:sz w:val="26"/>
          <w:szCs w:val="26"/>
          <w:rtl/>
        </w:rPr>
        <w:t>ناصر و همکاران، تفسير نمونه، تهران، دارالکتب الاسلاميه</w:t>
      </w:r>
      <w:r w:rsidRPr="00435187">
        <w:rPr>
          <w:rFonts w:cs="B Nazanin" w:hint="cs"/>
          <w:color w:val="000000"/>
          <w:sz w:val="26"/>
          <w:szCs w:val="26"/>
          <w:rtl/>
        </w:rPr>
        <w:t>.</w:t>
      </w:r>
    </w:p>
    <w:p w:rsidR="00704301" w:rsidRPr="00435187" w:rsidRDefault="00704301" w:rsidP="00704301">
      <w:pPr>
        <w:pStyle w:val="ListParagraph"/>
        <w:numPr>
          <w:ilvl w:val="0"/>
          <w:numId w:val="1"/>
        </w:numPr>
        <w:spacing w:after="0" w:line="240" w:lineRule="auto"/>
        <w:jc w:val="both"/>
        <w:rPr>
          <w:rFonts w:cs="B Nazanin"/>
          <w:color w:val="000000"/>
          <w:sz w:val="26"/>
          <w:szCs w:val="26"/>
          <w:rtl/>
        </w:rPr>
      </w:pPr>
      <w:r w:rsidRPr="00435187">
        <w:rPr>
          <w:rFonts w:ascii="Times New Roman" w:hAnsi="Times New Roman" w:cs="B Nazanin"/>
          <w:color w:val="000000"/>
          <w:sz w:val="26"/>
          <w:szCs w:val="26"/>
          <w:rtl/>
        </w:rPr>
        <w:t>پریچهر</w:t>
      </w:r>
      <w:r w:rsidRPr="00435187">
        <w:rPr>
          <w:rFonts w:cs="B Nazanin"/>
          <w:color w:val="000000"/>
          <w:sz w:val="26"/>
          <w:szCs w:val="26"/>
          <w:rtl/>
        </w:rPr>
        <w:t xml:space="preserve"> ابراهيمي، تأملي بر فرهنگ، تفاوت فرهنگ شرق و غرب، تهران</w:t>
      </w:r>
      <w:r w:rsidRPr="00435187">
        <w:rPr>
          <w:rFonts w:cs="B Nazanin" w:hint="cs"/>
          <w:color w:val="000000"/>
          <w:sz w:val="26"/>
          <w:szCs w:val="26"/>
          <w:rtl/>
        </w:rPr>
        <w:t>،</w:t>
      </w:r>
      <w:r w:rsidRPr="00435187">
        <w:rPr>
          <w:rFonts w:cs="B Nazanin"/>
          <w:color w:val="000000"/>
          <w:sz w:val="26"/>
          <w:szCs w:val="26"/>
          <w:rtl/>
        </w:rPr>
        <w:t xml:space="preserve"> انتشارات آموزشي رشد علوم اجتماعي</w:t>
      </w:r>
      <w:r w:rsidRPr="00435187">
        <w:rPr>
          <w:rFonts w:cs="B Nazanin" w:hint="cs"/>
          <w:color w:val="000000"/>
          <w:sz w:val="26"/>
          <w:szCs w:val="26"/>
          <w:rtl/>
        </w:rPr>
        <w:t>، 1367ش.</w:t>
      </w:r>
      <w:r w:rsidRPr="00435187">
        <w:rPr>
          <w:rFonts w:ascii="Times New Roman" w:hAnsi="Times New Roman" w:cs="B Nazanin"/>
          <w:color w:val="000000"/>
          <w:sz w:val="26"/>
          <w:szCs w:val="26"/>
          <w:rtl/>
        </w:rPr>
        <w:t xml:space="preserve"> </w:t>
      </w:r>
    </w:p>
    <w:p w:rsidR="00704301" w:rsidRPr="00435187" w:rsidRDefault="00704301" w:rsidP="00704301">
      <w:pPr>
        <w:pStyle w:val="FootnoteText"/>
        <w:numPr>
          <w:ilvl w:val="0"/>
          <w:numId w:val="1"/>
        </w:numPr>
        <w:bidi/>
        <w:jc w:val="both"/>
        <w:rPr>
          <w:rFonts w:cs="B Nazanin"/>
          <w:color w:val="000000"/>
          <w:sz w:val="26"/>
          <w:szCs w:val="26"/>
          <w:rtl/>
        </w:rPr>
      </w:pPr>
      <w:r w:rsidRPr="00435187">
        <w:rPr>
          <w:rFonts w:ascii="Times New Roman" w:hAnsi="Times New Roman" w:cs="B Nazanin"/>
          <w:color w:val="000000"/>
          <w:sz w:val="26"/>
          <w:szCs w:val="26"/>
          <w:rtl/>
        </w:rPr>
        <w:t>یدال</w:t>
      </w:r>
      <w:r w:rsidRPr="00435187">
        <w:rPr>
          <w:rFonts w:ascii="Times New Roman" w:hAnsi="Times New Roman" w:cs="B Nazanin" w:hint="cs"/>
          <w:color w:val="000000"/>
          <w:sz w:val="26"/>
          <w:szCs w:val="26"/>
          <w:rtl/>
        </w:rPr>
        <w:t>ل</w:t>
      </w:r>
      <w:r w:rsidRPr="00435187">
        <w:rPr>
          <w:rFonts w:ascii="Times New Roman" w:hAnsi="Times New Roman" w:cs="B Nazanin"/>
          <w:color w:val="000000"/>
          <w:sz w:val="26"/>
          <w:szCs w:val="26"/>
          <w:rtl/>
        </w:rPr>
        <w:t>ه جوانی، ناتوی فرهنگی و راههای مقابله با آن</w:t>
      </w:r>
      <w:r w:rsidRPr="00435187">
        <w:rPr>
          <w:rFonts w:ascii="Times New Roman" w:hAnsi="Times New Roman" w:cs="B Nazanin"/>
          <w:color w:val="000000"/>
          <w:sz w:val="26"/>
          <w:szCs w:val="26"/>
        </w:rPr>
        <w:t>.</w:t>
      </w:r>
    </w:p>
    <w:p w:rsidR="00704301" w:rsidRPr="00435187" w:rsidRDefault="00704301" w:rsidP="00704301">
      <w:pPr>
        <w:pStyle w:val="FootnoteText"/>
        <w:numPr>
          <w:ilvl w:val="0"/>
          <w:numId w:val="1"/>
        </w:numPr>
        <w:bidi/>
        <w:jc w:val="both"/>
        <w:rPr>
          <w:rFonts w:cs="B Nazanin"/>
          <w:color w:val="000000"/>
          <w:sz w:val="26"/>
          <w:szCs w:val="26"/>
          <w:rtl/>
          <w:lang w:bidi="fa-IR"/>
        </w:rPr>
      </w:pPr>
      <w:r w:rsidRPr="00435187">
        <w:rPr>
          <w:rFonts w:cs="B Nazanin" w:hint="cs"/>
          <w:color w:val="000000"/>
          <w:sz w:val="26"/>
          <w:szCs w:val="26"/>
          <w:rtl/>
        </w:rPr>
        <w:t xml:space="preserve">مجله </w:t>
      </w:r>
      <w:r w:rsidRPr="00435187">
        <w:rPr>
          <w:rFonts w:cs="B Nazanin" w:hint="cs"/>
          <w:color w:val="000000"/>
          <w:sz w:val="26"/>
          <w:szCs w:val="26"/>
          <w:rtl/>
          <w:lang w:bidi="fa-IR"/>
        </w:rPr>
        <w:t>۱۵</w:t>
      </w:r>
      <w:r w:rsidRPr="00435187">
        <w:rPr>
          <w:rFonts w:cs="B Nazanin" w:hint="cs"/>
          <w:color w:val="000000"/>
          <w:sz w:val="26"/>
          <w:szCs w:val="26"/>
          <w:rtl/>
        </w:rPr>
        <w:t xml:space="preserve"> خرداد، دى ماه </w:t>
      </w:r>
      <w:r w:rsidRPr="00435187">
        <w:rPr>
          <w:rFonts w:cs="B Nazanin" w:hint="cs"/>
          <w:color w:val="000000"/>
          <w:sz w:val="26"/>
          <w:szCs w:val="26"/>
          <w:rtl/>
          <w:lang w:bidi="fa-IR"/>
        </w:rPr>
        <w:t>1369.</w:t>
      </w:r>
    </w:p>
    <w:p w:rsidR="00704301" w:rsidRPr="00435187" w:rsidRDefault="00704301" w:rsidP="00704301">
      <w:pPr>
        <w:jc w:val="both"/>
        <w:rPr>
          <w:rFonts w:cs="B Nazanin"/>
          <w:color w:val="000000"/>
          <w:sz w:val="26"/>
          <w:szCs w:val="26"/>
        </w:rPr>
      </w:pPr>
    </w:p>
    <w:p w:rsidR="00B64609" w:rsidRPr="00435187" w:rsidRDefault="00B64609" w:rsidP="00704301">
      <w:pPr>
        <w:bidi/>
        <w:jc w:val="both"/>
        <w:rPr>
          <w:rFonts w:cs="B Nazanin"/>
          <w:sz w:val="26"/>
          <w:szCs w:val="26"/>
        </w:rPr>
      </w:pPr>
    </w:p>
    <w:sectPr w:rsidR="00B64609" w:rsidRPr="00435187" w:rsidSect="007131AF">
      <w:footerReference w:type="default" r:id="rId9"/>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F25" w:rsidRDefault="00FF2F25" w:rsidP="00043F6E">
      <w:pPr>
        <w:spacing w:after="0" w:line="240" w:lineRule="auto"/>
      </w:pPr>
      <w:r>
        <w:separator/>
      </w:r>
    </w:p>
  </w:endnote>
  <w:endnote w:type="continuationSeparator" w:id="0">
    <w:p w:rsidR="00FF2F25" w:rsidRDefault="00FF2F25" w:rsidP="00043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0 Nazanin">
    <w:panose1 w:val="00000400000000000000"/>
    <w:charset w:val="B2"/>
    <w:family w:val="auto"/>
    <w:pitch w:val="variable"/>
    <w:sig w:usb0="00002001" w:usb1="80000000" w:usb2="00000008" w:usb3="00000000" w:csb0="00000040" w:csb1="00000000"/>
  </w:font>
  <w:font w:name="2  Lotus">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1AF" w:rsidRDefault="003965DE">
    <w:pPr>
      <w:pStyle w:val="Footer"/>
      <w:jc w:val="center"/>
    </w:pPr>
    <w:r>
      <w:fldChar w:fldCharType="begin"/>
    </w:r>
    <w:r>
      <w:instrText xml:space="preserve"> PAGE   \* MERGEFORMAT </w:instrText>
    </w:r>
    <w:r>
      <w:fldChar w:fldCharType="separate"/>
    </w:r>
    <w:r w:rsidR="00435187">
      <w:rPr>
        <w:noProof/>
      </w:rPr>
      <w:t>2</w:t>
    </w:r>
    <w:r>
      <w:rPr>
        <w:noProof/>
      </w:rPr>
      <w:fldChar w:fldCharType="end"/>
    </w:r>
  </w:p>
  <w:p w:rsidR="007131AF" w:rsidRDefault="00713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F25" w:rsidRDefault="00FF2F25" w:rsidP="00043F6E">
      <w:pPr>
        <w:spacing w:after="0" w:line="240" w:lineRule="auto"/>
      </w:pPr>
      <w:r>
        <w:separator/>
      </w:r>
    </w:p>
  </w:footnote>
  <w:footnote w:type="continuationSeparator" w:id="0">
    <w:p w:rsidR="00FF2F25" w:rsidRDefault="00FF2F25" w:rsidP="00043F6E">
      <w:pPr>
        <w:spacing w:after="0" w:line="240" w:lineRule="auto"/>
      </w:pPr>
      <w:r>
        <w:continuationSeparator/>
      </w:r>
    </w:p>
  </w:footnote>
  <w:footnote w:id="1">
    <w:p w:rsidR="00704301" w:rsidRPr="00072B1A" w:rsidRDefault="00704301" w:rsidP="00704301">
      <w:pPr>
        <w:bidi/>
        <w:jc w:val="both"/>
        <w:rPr>
          <w:rFonts w:ascii="Times New Roman" w:hAnsi="Times New Roman" w:cs="0 Nazanin"/>
          <w:color w:val="000000"/>
          <w:sz w:val="20"/>
          <w:szCs w:val="20"/>
          <w:rtl/>
        </w:rPr>
      </w:pPr>
      <w:r w:rsidRPr="00072B1A">
        <w:rPr>
          <w:rStyle w:val="FootnoteReference"/>
          <w:rFonts w:cs="0 Nazanin"/>
          <w:sz w:val="20"/>
          <w:szCs w:val="20"/>
        </w:rPr>
        <w:footnoteRef/>
      </w:r>
      <w:r w:rsidRPr="00072B1A">
        <w:rPr>
          <w:rFonts w:cs="0 Nazanin"/>
          <w:sz w:val="20"/>
          <w:szCs w:val="20"/>
        </w:rPr>
        <w:t xml:space="preserve"> </w:t>
      </w:r>
      <w:r w:rsidRPr="00072B1A">
        <w:rPr>
          <w:rFonts w:cs="0 Nazanin" w:hint="cs"/>
          <w:sz w:val="20"/>
          <w:szCs w:val="20"/>
          <w:rtl/>
          <w:lang w:bidi="fa-IR"/>
        </w:rPr>
        <w:t>-</w:t>
      </w:r>
      <w:r w:rsidRPr="00072B1A">
        <w:rPr>
          <w:rFonts w:ascii="Times New Roman" w:hAnsi="Times New Roman" w:cs="0 Nazanin" w:hint="cs"/>
          <w:color w:val="000000"/>
          <w:sz w:val="20"/>
          <w:szCs w:val="20"/>
          <w:rtl/>
        </w:rPr>
        <w:t xml:space="preserve"> محمدعلی مهیمنی، گفتگوی فرهنگ و تمدن</w:t>
      </w:r>
      <w:r w:rsidR="001A2DB3" w:rsidRPr="00072B1A">
        <w:rPr>
          <w:rFonts w:ascii="Times New Roman" w:hAnsi="Times New Roman" w:cs="0 Nazanin" w:hint="cs"/>
          <w:color w:val="000000"/>
          <w:sz w:val="20"/>
          <w:szCs w:val="20"/>
          <w:rtl/>
        </w:rPr>
        <w:t>‌</w:t>
      </w:r>
      <w:r w:rsidRPr="00072B1A">
        <w:rPr>
          <w:rFonts w:ascii="Times New Roman" w:hAnsi="Times New Roman" w:cs="0 Nazanin" w:hint="cs"/>
          <w:color w:val="000000"/>
          <w:sz w:val="20"/>
          <w:szCs w:val="20"/>
          <w:rtl/>
        </w:rPr>
        <w:t>ها، تهران، نشر ثالث، 1279هـ.ش، ص301.</w:t>
      </w:r>
    </w:p>
    <w:p w:rsidR="00704301" w:rsidRPr="00072B1A" w:rsidRDefault="00704301" w:rsidP="00704301">
      <w:pPr>
        <w:pStyle w:val="FootnoteText"/>
        <w:bidi/>
        <w:rPr>
          <w:rFonts w:cs="0 Nazanin"/>
          <w:rtl/>
          <w:lang w:bidi="fa-IR"/>
        </w:rPr>
      </w:pPr>
    </w:p>
  </w:footnote>
  <w:footnote w:id="2">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w:t>
      </w:r>
      <w:r w:rsidRPr="00072B1A">
        <w:rPr>
          <w:rFonts w:cs="0 Nazanin" w:hint="cs"/>
          <w:color w:val="000000"/>
          <w:rtl/>
        </w:rPr>
        <w:t xml:space="preserve"> ر.ك: مجله </w:t>
      </w:r>
      <w:r w:rsidRPr="00072B1A">
        <w:rPr>
          <w:rFonts w:cs="0 Nazanin" w:hint="cs"/>
          <w:color w:val="000000"/>
          <w:rtl/>
          <w:lang w:bidi="fa-IR"/>
        </w:rPr>
        <w:t>۱۵</w:t>
      </w:r>
      <w:r w:rsidRPr="00072B1A">
        <w:rPr>
          <w:rFonts w:cs="0 Nazanin" w:hint="cs"/>
          <w:color w:val="000000"/>
          <w:rtl/>
        </w:rPr>
        <w:t xml:space="preserve"> خرداد، دى ماه </w:t>
      </w:r>
      <w:r w:rsidRPr="00072B1A">
        <w:rPr>
          <w:rFonts w:cs="0 Nazanin" w:hint="cs"/>
          <w:color w:val="000000"/>
          <w:rtl/>
          <w:lang w:bidi="fa-IR"/>
        </w:rPr>
        <w:t>1369.</w:t>
      </w:r>
    </w:p>
  </w:footnote>
  <w:footnote w:id="3">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w:t>
      </w:r>
      <w:r w:rsidRPr="00072B1A">
        <w:rPr>
          <w:rFonts w:ascii="Times New Roman" w:hAnsi="Times New Roman" w:cs="0 Nazanin"/>
          <w:rtl/>
        </w:rPr>
        <w:t xml:space="preserve"> پریچهر ابراهیمی،تأملی بر فرهنگ، تفاوت فرهنگ شرق و غرب</w:t>
      </w:r>
      <w:r w:rsidRPr="00072B1A">
        <w:rPr>
          <w:rFonts w:ascii="Times New Roman" w:hAnsi="Times New Roman" w:cs="0 Nazanin"/>
        </w:rPr>
        <w:t>.</w:t>
      </w:r>
    </w:p>
  </w:footnote>
  <w:footnote w:id="4">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 xml:space="preserve">- ر.ک: </w:t>
      </w:r>
      <w:r w:rsidRPr="00072B1A">
        <w:rPr>
          <w:rFonts w:ascii="Times New Roman" w:hAnsi="Times New Roman" w:cs="0 Nazanin"/>
          <w:rtl/>
        </w:rPr>
        <w:t>یداله جوانی، ناتوی فرهنگی و راه</w:t>
      </w:r>
      <w:r w:rsidR="001A2DB3" w:rsidRPr="00072B1A">
        <w:rPr>
          <w:rFonts w:ascii="Times New Roman" w:hAnsi="Times New Roman" w:cs="0 Nazanin" w:hint="cs"/>
          <w:rtl/>
        </w:rPr>
        <w:t>‌</w:t>
      </w:r>
      <w:r w:rsidRPr="00072B1A">
        <w:rPr>
          <w:rFonts w:ascii="Times New Roman" w:hAnsi="Times New Roman" w:cs="0 Nazanin"/>
          <w:rtl/>
        </w:rPr>
        <w:t>های مقابله با آن</w:t>
      </w:r>
      <w:r w:rsidRPr="00072B1A">
        <w:rPr>
          <w:rFonts w:ascii="Times New Roman" w:hAnsi="Times New Roman" w:cs="0 Nazanin"/>
        </w:rPr>
        <w:t>.</w:t>
      </w:r>
    </w:p>
  </w:footnote>
  <w:footnote w:id="5">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w:t>
      </w:r>
      <w:r w:rsidRPr="00072B1A">
        <w:rPr>
          <w:rFonts w:cs="0 Nazanin" w:hint="cs"/>
          <w:color w:val="000000"/>
          <w:rtl/>
        </w:rPr>
        <w:t xml:space="preserve"> امام خمینی(ره)، چهل حدیث، ح27، عبادت و حضور قلب.</w:t>
      </w:r>
    </w:p>
  </w:footnote>
  <w:footnote w:id="6">
    <w:p w:rsidR="00704301" w:rsidRPr="00072B1A" w:rsidRDefault="00704301" w:rsidP="00704301">
      <w:pPr>
        <w:bidi/>
        <w:jc w:val="both"/>
        <w:rPr>
          <w:rFonts w:cs="0 Nazanin"/>
          <w:sz w:val="20"/>
          <w:szCs w:val="20"/>
          <w:rtl/>
          <w:lang w:bidi="fa-IR"/>
        </w:rPr>
      </w:pPr>
      <w:r w:rsidRPr="00072B1A">
        <w:rPr>
          <w:rStyle w:val="FootnoteReference"/>
          <w:rFonts w:cs="0 Nazanin"/>
          <w:sz w:val="20"/>
          <w:szCs w:val="20"/>
        </w:rPr>
        <w:footnoteRef/>
      </w:r>
      <w:r w:rsidRPr="00072B1A">
        <w:rPr>
          <w:rFonts w:cs="0 Nazanin"/>
          <w:sz w:val="20"/>
          <w:szCs w:val="20"/>
        </w:rPr>
        <w:t xml:space="preserve"> </w:t>
      </w:r>
      <w:r w:rsidRPr="00072B1A">
        <w:rPr>
          <w:rFonts w:cs="0 Nazanin" w:hint="cs"/>
          <w:sz w:val="20"/>
          <w:szCs w:val="20"/>
          <w:rtl/>
          <w:lang w:bidi="fa-IR"/>
        </w:rPr>
        <w:t>-</w:t>
      </w:r>
      <w:r w:rsidRPr="00072B1A">
        <w:rPr>
          <w:rFonts w:ascii="Times New Roman" w:hAnsi="Times New Roman" w:cs="0 Nazanin"/>
          <w:color w:val="000000"/>
          <w:sz w:val="20"/>
          <w:szCs w:val="20"/>
          <w:rtl/>
        </w:rPr>
        <w:t xml:space="preserve"> کنزالعمال، ج9، حدیث 24676.</w:t>
      </w:r>
    </w:p>
  </w:footnote>
  <w:footnote w:id="7">
    <w:p w:rsidR="00704301" w:rsidRPr="00072B1A" w:rsidRDefault="00704301" w:rsidP="00704301">
      <w:pPr>
        <w:bidi/>
        <w:jc w:val="both"/>
        <w:rPr>
          <w:rFonts w:cs="0 Nazanin"/>
          <w:color w:val="000000"/>
          <w:sz w:val="20"/>
          <w:szCs w:val="20"/>
          <w:rtl/>
        </w:rPr>
      </w:pPr>
      <w:r w:rsidRPr="00072B1A">
        <w:rPr>
          <w:rStyle w:val="FootnoteReference"/>
          <w:rFonts w:cs="0 Nazanin"/>
          <w:sz w:val="20"/>
          <w:szCs w:val="20"/>
        </w:rPr>
        <w:footnoteRef/>
      </w:r>
      <w:r w:rsidRPr="00072B1A">
        <w:rPr>
          <w:rFonts w:cs="0 Nazanin"/>
          <w:sz w:val="20"/>
          <w:szCs w:val="20"/>
        </w:rPr>
        <w:t xml:space="preserve"> </w:t>
      </w:r>
      <w:r w:rsidRPr="00072B1A">
        <w:rPr>
          <w:rFonts w:cs="0 Nazanin" w:hint="cs"/>
          <w:sz w:val="20"/>
          <w:szCs w:val="20"/>
          <w:rtl/>
          <w:lang w:bidi="fa-IR"/>
        </w:rPr>
        <w:t>-</w:t>
      </w:r>
      <w:r w:rsidRPr="00072B1A">
        <w:rPr>
          <w:rFonts w:cs="0 Nazanin" w:hint="cs"/>
          <w:color w:val="000000"/>
          <w:sz w:val="20"/>
          <w:szCs w:val="20"/>
          <w:rtl/>
        </w:rPr>
        <w:t xml:space="preserve"> وسائل الشیعه، ج3، ص480.</w:t>
      </w:r>
    </w:p>
    <w:p w:rsidR="00704301" w:rsidRPr="00072B1A" w:rsidRDefault="00704301" w:rsidP="00704301">
      <w:pPr>
        <w:pStyle w:val="FootnoteText"/>
        <w:bidi/>
        <w:rPr>
          <w:rFonts w:cs="0 Nazanin"/>
          <w:rtl/>
          <w:lang w:bidi="fa-IR"/>
        </w:rPr>
      </w:pPr>
    </w:p>
  </w:footnote>
  <w:footnote w:id="8">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w:t>
      </w:r>
      <w:r w:rsidRPr="00072B1A">
        <w:rPr>
          <w:rFonts w:cs="0 Nazanin" w:hint="cs"/>
          <w:color w:val="000000"/>
          <w:rtl/>
        </w:rPr>
        <w:t xml:space="preserve"> امام خمینی(ره)، </w:t>
      </w:r>
      <w:r w:rsidRPr="00072B1A">
        <w:rPr>
          <w:rFonts w:ascii="2  Lotus" w:hAnsi="2  Lotus" w:cs="0 Nazanin" w:hint="cs"/>
          <w:color w:val="000000"/>
          <w:rtl/>
          <w:lang w:bidi="fa-IR"/>
        </w:rPr>
        <w:t>صحیفه نور، ج13، ص21.</w:t>
      </w:r>
    </w:p>
  </w:footnote>
  <w:footnote w:id="9">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w:t>
      </w:r>
      <w:r w:rsidRPr="00072B1A">
        <w:rPr>
          <w:rFonts w:ascii="Times New Roman" w:hAnsi="Times New Roman" w:cs="0 Nazanin"/>
          <w:color w:val="000000"/>
          <w:rtl/>
        </w:rPr>
        <w:t xml:space="preserve"> </w:t>
      </w:r>
      <w:r w:rsidRPr="00072B1A">
        <w:rPr>
          <w:rFonts w:cs="0 Nazanin"/>
          <w:color w:val="000000"/>
          <w:rtl/>
        </w:rPr>
        <w:t>بخشی از بیانات مقام معظم رهبری، چهارم آبان،</w:t>
      </w:r>
      <w:r w:rsidRPr="00072B1A">
        <w:rPr>
          <w:rFonts w:ascii="Times New Roman" w:hAnsi="Times New Roman" w:cs="0 Nazanin"/>
          <w:b/>
          <w:bCs/>
          <w:color w:val="000000"/>
          <w:rtl/>
        </w:rPr>
        <w:t xml:space="preserve"> </w:t>
      </w:r>
      <w:r w:rsidRPr="00072B1A">
        <w:rPr>
          <w:rFonts w:ascii="2  Lotus" w:hAnsi="2  Lotus" w:cs="0 Nazanin"/>
          <w:color w:val="000000"/>
          <w:rtl/>
          <w:lang w:bidi="fa-IR"/>
        </w:rPr>
        <w:t>1373.</w:t>
      </w:r>
    </w:p>
  </w:footnote>
  <w:footnote w:id="10">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w:t>
      </w:r>
      <w:r w:rsidRPr="00072B1A">
        <w:rPr>
          <w:rFonts w:ascii="Times New Roman" w:hAnsi="Times New Roman" w:cs="0 Nazanin"/>
          <w:color w:val="000000"/>
          <w:rtl/>
        </w:rPr>
        <w:t xml:space="preserve"> </w:t>
      </w:r>
      <w:r w:rsidRPr="00072B1A">
        <w:rPr>
          <w:rFonts w:ascii="Times New Roman" w:hAnsi="Times New Roman" w:cs="0 Nazanin"/>
          <w:rtl/>
        </w:rPr>
        <w:t>بخشی از بیانات مقام معظم رهبری، نوزدهم دی، 1375.</w:t>
      </w:r>
    </w:p>
  </w:footnote>
  <w:footnote w:id="11">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 آل عمران، 104.</w:t>
      </w:r>
    </w:p>
  </w:footnote>
  <w:footnote w:id="12">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 xml:space="preserve">- بیانات </w:t>
      </w:r>
      <w:r w:rsidRPr="00072B1A">
        <w:rPr>
          <w:rFonts w:ascii="Times New Roman" w:hAnsi="Times New Roman" w:cs="0 Nazanin"/>
          <w:rtl/>
        </w:rPr>
        <w:t>مقام معظم رهبری، در دیدار علماء و روحانیون، 7/5/71</w:t>
      </w:r>
      <w:r w:rsidRPr="00072B1A">
        <w:rPr>
          <w:rFonts w:ascii="Times New Roman" w:hAnsi="Times New Roman" w:cs="0 Nazanin"/>
        </w:rPr>
        <w:t>.</w:t>
      </w:r>
    </w:p>
  </w:footnote>
  <w:footnote w:id="13">
    <w:p w:rsidR="00704301" w:rsidRPr="00072B1A" w:rsidRDefault="00704301" w:rsidP="00704301">
      <w:pPr>
        <w:pStyle w:val="FootnoteText"/>
        <w:bidi/>
        <w:rPr>
          <w:rFonts w:cs="0 Nazanin"/>
          <w:rtl/>
          <w:lang w:bidi="fa-IR"/>
        </w:rPr>
      </w:pPr>
      <w:r w:rsidRPr="00072B1A">
        <w:rPr>
          <w:rStyle w:val="FootnoteReference"/>
          <w:rFonts w:cs="0 Nazanin"/>
        </w:rPr>
        <w:footnoteRef/>
      </w:r>
      <w:r w:rsidRPr="00072B1A">
        <w:rPr>
          <w:rFonts w:cs="0 Nazanin"/>
        </w:rPr>
        <w:t xml:space="preserve"> </w:t>
      </w:r>
      <w:r w:rsidRPr="00072B1A">
        <w:rPr>
          <w:rFonts w:cs="0 Nazanin" w:hint="cs"/>
          <w:rtl/>
          <w:lang w:bidi="fa-IR"/>
        </w:rPr>
        <w:t>-</w:t>
      </w:r>
      <w:r w:rsidRPr="00072B1A">
        <w:rPr>
          <w:rFonts w:ascii="Times New Roman" w:hAnsi="Times New Roman" w:cs="0 Nazanin" w:hint="cs"/>
          <w:color w:val="000000"/>
          <w:rtl/>
        </w:rPr>
        <w:t xml:space="preserve"> تفسیر نمونه، ج9، ص69 و ج25، ص87.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22143"/>
    <w:multiLevelType w:val="hybridMultilevel"/>
    <w:tmpl w:val="5B983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D733B"/>
    <w:rsid w:val="00043F6E"/>
    <w:rsid w:val="00072B1A"/>
    <w:rsid w:val="000D733B"/>
    <w:rsid w:val="001A2DB3"/>
    <w:rsid w:val="001B5A4A"/>
    <w:rsid w:val="00355360"/>
    <w:rsid w:val="003965DE"/>
    <w:rsid w:val="003A1C03"/>
    <w:rsid w:val="003B5EBA"/>
    <w:rsid w:val="00435187"/>
    <w:rsid w:val="004E37AD"/>
    <w:rsid w:val="00584AFB"/>
    <w:rsid w:val="00586E04"/>
    <w:rsid w:val="00665902"/>
    <w:rsid w:val="00704301"/>
    <w:rsid w:val="007131AF"/>
    <w:rsid w:val="00735A55"/>
    <w:rsid w:val="007C1C1A"/>
    <w:rsid w:val="008F25CD"/>
    <w:rsid w:val="00902FB5"/>
    <w:rsid w:val="00A95E98"/>
    <w:rsid w:val="00B64609"/>
    <w:rsid w:val="00CD2E11"/>
    <w:rsid w:val="00DA7D63"/>
    <w:rsid w:val="00DE6A46"/>
    <w:rsid w:val="00EC2858"/>
    <w:rsid w:val="00F503BE"/>
    <w:rsid w:val="00FC08B8"/>
    <w:rsid w:val="00FF2F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D63"/>
    <w:pPr>
      <w:spacing w:after="200" w:line="276" w:lineRule="auto"/>
    </w:pPr>
    <w:rPr>
      <w:sz w:val="22"/>
      <w:szCs w:val="22"/>
    </w:rPr>
  </w:style>
  <w:style w:type="paragraph" w:styleId="Heading3">
    <w:name w:val="heading 3"/>
    <w:basedOn w:val="Normal"/>
    <w:link w:val="Heading3Char"/>
    <w:uiPriority w:val="9"/>
    <w:qFormat/>
    <w:rsid w:val="00043F6E"/>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08B8"/>
    <w:pPr>
      <w:spacing w:before="100" w:beforeAutospacing="1" w:after="100" w:afterAutospacing="1" w:line="240" w:lineRule="auto"/>
    </w:pPr>
    <w:rPr>
      <w:rFonts w:ascii="Times New Roman" w:hAnsi="Times New Roman" w:cs="Times New Roman"/>
      <w:sz w:val="24"/>
      <w:szCs w:val="24"/>
    </w:rPr>
  </w:style>
  <w:style w:type="character" w:customStyle="1" w:styleId="Heading3Char">
    <w:name w:val="Heading 3 Char"/>
    <w:link w:val="Heading3"/>
    <w:uiPriority w:val="9"/>
    <w:rsid w:val="00043F6E"/>
    <w:rPr>
      <w:rFonts w:ascii="Times New Roman" w:eastAsia="Times New Roman" w:hAnsi="Times New Roman" w:cs="Times New Roman"/>
      <w:b/>
      <w:bCs/>
      <w:sz w:val="27"/>
      <w:szCs w:val="27"/>
    </w:rPr>
  </w:style>
  <w:style w:type="character" w:styleId="Hyperlink">
    <w:name w:val="Hyperlink"/>
    <w:uiPriority w:val="99"/>
    <w:unhideWhenUsed/>
    <w:rsid w:val="00043F6E"/>
    <w:rPr>
      <w:color w:val="0000FF"/>
      <w:u w:val="single"/>
    </w:rPr>
  </w:style>
  <w:style w:type="character" w:styleId="Emphasis">
    <w:name w:val="Emphasis"/>
    <w:uiPriority w:val="20"/>
    <w:qFormat/>
    <w:rsid w:val="00043F6E"/>
    <w:rPr>
      <w:i/>
      <w:iCs/>
    </w:rPr>
  </w:style>
  <w:style w:type="paragraph" w:styleId="FootnoteText">
    <w:name w:val="footnote text"/>
    <w:basedOn w:val="Normal"/>
    <w:link w:val="FootnoteTextChar"/>
    <w:uiPriority w:val="99"/>
    <w:unhideWhenUsed/>
    <w:rsid w:val="00043F6E"/>
    <w:pPr>
      <w:spacing w:after="0" w:line="240" w:lineRule="auto"/>
    </w:pPr>
    <w:rPr>
      <w:sz w:val="20"/>
      <w:szCs w:val="20"/>
    </w:rPr>
  </w:style>
  <w:style w:type="character" w:customStyle="1" w:styleId="FootnoteTextChar">
    <w:name w:val="Footnote Text Char"/>
    <w:link w:val="FootnoteText"/>
    <w:uiPriority w:val="99"/>
    <w:rsid w:val="00043F6E"/>
    <w:rPr>
      <w:sz w:val="20"/>
      <w:szCs w:val="20"/>
    </w:rPr>
  </w:style>
  <w:style w:type="character" w:styleId="FootnoteReference">
    <w:name w:val="footnote reference"/>
    <w:uiPriority w:val="99"/>
    <w:semiHidden/>
    <w:unhideWhenUsed/>
    <w:rsid w:val="00043F6E"/>
    <w:rPr>
      <w:vertAlign w:val="superscript"/>
    </w:rPr>
  </w:style>
  <w:style w:type="paragraph" w:styleId="EndnoteText">
    <w:name w:val="endnote text"/>
    <w:basedOn w:val="Normal"/>
    <w:link w:val="EndnoteTextChar"/>
    <w:uiPriority w:val="99"/>
    <w:semiHidden/>
    <w:unhideWhenUsed/>
    <w:rsid w:val="00043F6E"/>
    <w:pPr>
      <w:spacing w:after="0" w:line="240" w:lineRule="auto"/>
    </w:pPr>
    <w:rPr>
      <w:sz w:val="20"/>
      <w:szCs w:val="20"/>
    </w:rPr>
  </w:style>
  <w:style w:type="character" w:customStyle="1" w:styleId="EndnoteTextChar">
    <w:name w:val="Endnote Text Char"/>
    <w:link w:val="EndnoteText"/>
    <w:uiPriority w:val="99"/>
    <w:semiHidden/>
    <w:rsid w:val="00043F6E"/>
    <w:rPr>
      <w:sz w:val="20"/>
      <w:szCs w:val="20"/>
    </w:rPr>
  </w:style>
  <w:style w:type="character" w:styleId="EndnoteReference">
    <w:name w:val="endnote reference"/>
    <w:uiPriority w:val="99"/>
    <w:semiHidden/>
    <w:unhideWhenUsed/>
    <w:rsid w:val="00043F6E"/>
    <w:rPr>
      <w:vertAlign w:val="superscript"/>
    </w:rPr>
  </w:style>
  <w:style w:type="paragraph" w:styleId="Header">
    <w:name w:val="header"/>
    <w:basedOn w:val="Normal"/>
    <w:link w:val="HeaderChar"/>
    <w:uiPriority w:val="99"/>
    <w:unhideWhenUsed/>
    <w:rsid w:val="007131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1AF"/>
  </w:style>
  <w:style w:type="paragraph" w:styleId="Footer">
    <w:name w:val="footer"/>
    <w:basedOn w:val="Normal"/>
    <w:link w:val="FooterChar"/>
    <w:uiPriority w:val="99"/>
    <w:unhideWhenUsed/>
    <w:rsid w:val="007131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1AF"/>
  </w:style>
  <w:style w:type="paragraph" w:styleId="BalloonText">
    <w:name w:val="Balloon Text"/>
    <w:basedOn w:val="Normal"/>
    <w:link w:val="BalloonTextChar"/>
    <w:uiPriority w:val="99"/>
    <w:semiHidden/>
    <w:unhideWhenUsed/>
    <w:rsid w:val="007131A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131AF"/>
    <w:rPr>
      <w:rFonts w:ascii="Tahoma" w:hAnsi="Tahoma" w:cs="Tahoma"/>
      <w:sz w:val="16"/>
      <w:szCs w:val="16"/>
    </w:rPr>
  </w:style>
  <w:style w:type="paragraph" w:styleId="ListParagraph">
    <w:name w:val="List Paragraph"/>
    <w:basedOn w:val="Normal"/>
    <w:uiPriority w:val="34"/>
    <w:qFormat/>
    <w:rsid w:val="00704301"/>
    <w:pPr>
      <w:bidi/>
      <w:ind w:left="720"/>
      <w:contextualSpacing/>
    </w:pPr>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86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a.wikipedia.org/w/index.php?title=%D9%85%D8%AA%D9%82%DB%8C_%D9%87%D9%86%D8%AF%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3\_&#224;___&#1583;_&#1588;_&#187;%20_&#224;_&#231;_&#224;_&#1588;_&#1586;___&#238;__%20___&#1583;_&#238;_&#187;_&#1583;_&#231;_&#1588;_&#231;_&#1583;_&#238;%20_&#224;_&#1584;_&#1583;_____&#231;%20_&#1584;_&#1583;%20_&#1586;_&#231;_&#1583;_&#1588;_&#224;%20_____&#231;___&#187;_&#23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_à___د_ش_» _à_ç_à_ش_ز___î__ ___د_î_»_د_ç_ش_ç_د_î _à_ذ_د_____ç _ذ_د _ز_ç_د_ش_à _____ç___»_î</Template>
  <TotalTime>20</TotalTime>
  <Pages>9</Pages>
  <Words>2865</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19164</CharactersWithSpaces>
  <SharedDoc>false</SharedDoc>
  <HLinks>
    <vt:vector size="6" baseType="variant">
      <vt:variant>
        <vt:i4>3801168</vt:i4>
      </vt:variant>
      <vt:variant>
        <vt:i4>0</vt:i4>
      </vt:variant>
      <vt:variant>
        <vt:i4>0</vt:i4>
      </vt:variant>
      <vt:variant>
        <vt:i4>5</vt:i4>
      </vt:variant>
      <vt:variant>
        <vt:lpwstr>http://fa.wikipedia.org/w/index.php?title=%D9%85%D8%AA%D9%82%DB%8C_%D9%87%D9%86%D8%AF%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Server</cp:lastModifiedBy>
  <cp:revision>7</cp:revision>
  <cp:lastPrinted>2013-07-02T09:22:00Z</cp:lastPrinted>
  <dcterms:created xsi:type="dcterms:W3CDTF">2013-06-22T19:06:00Z</dcterms:created>
  <dcterms:modified xsi:type="dcterms:W3CDTF">2013-07-02T09:22:00Z</dcterms:modified>
</cp:coreProperties>
</file>